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baita ona,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diot: zu zoin ona !</w:t>
      </w:r>
      <w:br/>
      <w:r>
        <w:rPr>
          <w:rStyle w:val="Normal"/>
        </w:rPr>
        <w:t xml:space="preserve">Eta gauez gau: zoin zuzena !</w:t>
      </w:r>
      <w:br/>
      <w:r>
        <w:rPr>
          <w:rStyle w:val="Normal"/>
        </w:rPr>
        <w:t xml:space="preserve">Zuzena nola palmondoa :</w:t>
      </w:r>
      <w:br/>
      <w:r>
        <w:rPr>
          <w:rStyle w:val="Normal"/>
        </w:rPr>
        <w:t xml:space="preserve">Nola zedroa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Dioten: Jauna zoin den zuzen !</w:t>
      </w:r>
      <w:br/>
      <w:r>
        <w:rPr>
          <w:rStyle w:val="Normal"/>
        </w:rPr>
        <w:t xml:space="preserve">Nere harroka ez mugitzen!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2026-05-25T14:37:07+00:00</dcterms:created>
  <dcterms:modified xsi:type="dcterms:W3CDTF">2026-05-25T14:37:07+00:00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