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3, 14- 4, 2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iraun zazu sendo ikasi eta egiatzat onartu duzun guzian ;</w:t>
      </w:r>
      <w:br/>
      <w:r>
        <w:rPr>
          <w:rStyle w:val="Normal"/>
        </w:rPr>
        <w:t xml:space="preserve">badakizu norenganik ikasia duzun.</w:t>
      </w:r>
      <w:br/>
      <w:r>
        <w:rPr>
          <w:rStyle w:val="Normal"/>
        </w:rPr>
        <w:t xml:space="preserve">Liburu Sainduak haur-haurretik ezagutzen ditutzu :</w:t>
      </w:r>
      <w:br/>
      <w:r>
        <w:rPr>
          <w:rStyle w:val="Normal"/>
        </w:rPr>
        <w:t xml:space="preserve">emaiten ahal dautzute salbamendurat deraman zuhurtzia</w:t>
      </w:r>
      <w:br/>
      <w:r>
        <w:rPr>
          <w:rStyle w:val="Normal"/>
        </w:rPr>
        <w:t xml:space="preserve">Jesu Kristorenganako fedearen bidez.</w:t>
      </w:r>
      <w:br/>
      <w:r>
        <w:rPr>
          <w:rStyle w:val="Normal"/>
        </w:rPr>
        <w:t xml:space="preserve">Liburu Sainduan idatzirik dagon guzia Jainkoak inspiratua da,</w:t>
      </w:r>
      <w:br/>
      <w:r>
        <w:rPr>
          <w:rStyle w:val="Normal"/>
        </w:rPr>
        <w:t xml:space="preserve">eta baliagarria irakasteko, arrazoinen emaiteko,</w:t>
      </w:r>
      <w:br/>
      <w:r>
        <w:rPr>
          <w:rStyle w:val="Normal"/>
        </w:rPr>
        <w:t xml:space="preserve">zuzentzeko eta zuzentasunean hezteko ;</w:t>
      </w:r>
      <w:br/>
      <w:r>
        <w:rPr>
          <w:rStyle w:val="Normal"/>
        </w:rPr>
        <w:t xml:space="preserve">hari esker, Jainkoaren gizona ongi moldatua izanen da,</w:t>
      </w:r>
      <w:br/>
      <w:r>
        <w:rPr>
          <w:rStyle w:val="Normal"/>
        </w:rPr>
        <w:t xml:space="preserve">eta edozein egintza onetarako prest.</w:t>
      </w:r>
      <w:br/>
      <w:r>
        <w:rPr>
          <w:rStyle w:val="Normal"/>
        </w:rPr>
        <w:t xml:space="preserve">Jainkoaren aitzinean,</w:t>
      </w:r>
      <w:br/>
      <w:r>
        <w:rPr>
          <w:rStyle w:val="Normal"/>
        </w:rPr>
        <w:t xml:space="preserve">eta bizien eta hilen jujatzera etorriko den Jesu Kristoren aitzinean,</w:t>
      </w:r>
      <w:br/>
      <w:r>
        <w:rPr>
          <w:rStyle w:val="Normal"/>
        </w:rPr>
        <w:t xml:space="preserve">hunen etortze eta erregetzarengatik manatzen dautzut :</w:t>
      </w:r>
      <w:br/>
      <w:r>
        <w:rPr>
          <w:rStyle w:val="Normal"/>
        </w:rPr>
        <w:t xml:space="preserve">aldarrika zazu Jaunaren Hitza,</w:t>
      </w:r>
      <w:br/>
      <w:r>
        <w:rPr>
          <w:rStyle w:val="Normal"/>
        </w:rPr>
        <w:t xml:space="preserve">ordua denean eta ez denean,</w:t>
      </w:r>
      <w:br/>
      <w:r>
        <w:rPr>
          <w:rStyle w:val="Normal"/>
        </w:rPr>
        <w:t xml:space="preserve">sala gaizkia, larderia, susta,</w:t>
      </w:r>
      <w:br/>
      <w:r>
        <w:rPr>
          <w:rStyle w:val="Normal"/>
        </w:rPr>
        <w:t xml:space="preserve">bainan pazientziarekin eta irakasteko griñarekin.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2026-10-24T11:01:53+00:00</dcterms:created>
  <dcterms:modified xsi:type="dcterms:W3CDTF">2026-10-24T11:01:53+00:00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