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1-5.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geldirik egonen,</w:t>
      </w:r>
      <w:br/>
      <w:r>
        <w:rPr>
          <w:rStyle w:val="Normal"/>
        </w:rPr>
        <w:t xml:space="preserve">haren zuzentasuna, goiz-argia bezala, agertu arte,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korona.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“Basamortua”,</w:t>
      </w:r>
      <w:br/>
      <w:r>
        <w:rPr>
          <w:rStyle w:val="Normal"/>
        </w:rPr>
        <w:t xml:space="preserve">“ Ene atsegina” deituko zaituzte,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 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2026-07-23T22:17:32+00:00</dcterms:created>
  <dcterms:modified xsi:type="dcterms:W3CDTF">2026-07-23T22:17:32+00:00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