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 geriza zaude zu, Jauna, mendez mende.</w:t>
      </w:r>
      <w:br/>
      <w:r>
        <w:rPr>
          <w:rStyle w:val="Normal"/>
        </w:rPr>
        <w:t xml:space="preserve">Hilkor gizonak sar diten berriz errautsean,</w:t>
      </w:r>
      <w:br/>
      <w:r>
        <w:rPr>
          <w:rStyle w:val="Normal"/>
        </w:rPr>
        <w:t xml:space="preserve">Zuk erran duzu : “ Gizonak, berriz errauts izan.”</w:t>
      </w:r>
      <w:br/>
      <w:r>
        <w:rPr>
          <w:rStyle w:val="Normal"/>
        </w:rPr>
        <w:t xml:space="preserve">Mila bat urte zure begien aitzinean,</w:t>
      </w:r>
      <w:br/>
      <w:r>
        <w:rPr>
          <w:rStyle w:val="Normal"/>
        </w:rPr>
        <w:t xml:space="preserve">Atzoko egun ala gauaren idurian.</w:t>
      </w:r>
      <w:br/>
      <w:r>
        <w:rPr>
          <w:rStyle w:val="Normal"/>
        </w:rPr>
        <w:t xml:space="preserve">Hartzen ditutzu eta hek amets baten pare,</w:t>
      </w:r>
      <w:br/>
      <w:r>
        <w:rPr>
          <w:rStyle w:val="Normal"/>
        </w:rPr>
        <w:t xml:space="preserve">Nola belarra hek sortu eta hil baitire.</w:t>
      </w:r>
      <w:br/>
      <w:r>
        <w:rPr>
          <w:rStyle w:val="Normal"/>
        </w:rPr>
        <w:t xml:space="preserve">Argi hastean handitzen eta dena lore,</w:t>
      </w:r>
      <w:br/>
      <w:r>
        <w:rPr>
          <w:rStyle w:val="Normal"/>
        </w:rPr>
        <w:t xml:space="preserve">Gauerakoan histen, eihartzen ez deusere.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 ; noiz arte, Jauna, zaude urrun ?</w:t>
      </w:r>
      <w:br/>
      <w:r>
        <w:rPr>
          <w:rStyle w:val="Normal"/>
        </w:rPr>
        <w:t xml:space="preserve">Zure direnez urrikaldurik, otoi, entzun !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Goiz-arrats dugun bai kantu eta bozkario.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2026-11-01T10:24:07+00:00</dcterms:created>
  <dcterms:modified xsi:type="dcterms:W3CDTF">2026-11-01T10:24:07+00:00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