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 ; 10, 19-23.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 Jainkoaren aitzinean gure alde agertzeko.</w:t>
      </w:r>
      <w:br/>
      <w:r>
        <w:rPr>
          <w:rStyle w:val="Normal"/>
        </w:rPr>
        <w:t xml:space="preserve">Ez du behin eta berriz bere burua opari eskaintzerik,</w:t>
      </w:r>
      <w:br/>
      <w:r>
        <w:rPr>
          <w:rStyle w:val="Normal"/>
        </w:rPr>
        <w:t xml:space="preserve">apez nagusia berea ez duen odolarekin saindutegian</w:t>
      </w:r>
      <w:br/>
      <w:r>
        <w:rPr>
          <w:rStyle w:val="Normal"/>
        </w:rPr>
        <w:t xml:space="preserve">urte oroz sartzen den bezala.</w:t>
      </w:r>
      <w:br/>
      <w:r>
        <w:rPr>
          <w:rStyle w:val="Normal"/>
        </w:rPr>
        <w:t xml:space="preserve">Bestela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 gizakiak behin bakarrik hil behar duen bezala,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</w:t>
      </w:r>
      <w:br/>
      <w:r>
        <w:rPr>
          <w:rStyle w:val="Normal"/>
        </w:rPr>
        <w:t xml:space="preserve">Behin bakarrik bere burua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 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>Badugu segurtamena zeruko saindutegian sartuko girela,</w:t>
      </w:r>
      <w:br/>
      <w:r>
        <w:rPr>
          <w:rStyle w:val="Normal"/>
        </w:rPr>
        <w:t xml:space="preserve">Jesu Kristoren odolari esker:</w:t>
      </w:r>
      <w:br/>
      <w:r>
        <w:rPr>
          <w:rStyle w:val="Normal"/>
        </w:rPr>
        <w:t xml:space="preserve">Jesusek oihalean barna, erran nahi baita, bere gorputzean barna,</w:t>
      </w:r>
      <w:br/>
      <w:r>
        <w:rPr>
          <w:rStyle w:val="Normal"/>
        </w:rPr>
        <w:t xml:space="preserve">bide berri eta bizia ideki baitauku.</w:t>
      </w:r>
      <w:br/>
      <w:r>
        <w:rPr>
          <w:rStyle w:val="Normal"/>
        </w:rPr>
        <w:t xml:space="preserve">Eta badugu apez nagusi handia,</w:t>
      </w:r>
      <w:br/>
      <w:r>
        <w:rPr>
          <w:rStyle w:val="Normal"/>
        </w:rPr>
        <w:t xml:space="preserve">Jainkoaren etxearen buru ezarria.</w:t>
      </w:r>
      <w:br/>
      <w:r>
        <w:rPr>
          <w:rStyle w:val="Normal"/>
        </w:rPr>
        <w:t xml:space="preserve">Hurbil gaiten, beraz, Jainkoarenganat,</w:t>
      </w:r>
      <w:br/>
      <w:r>
        <w:rPr>
          <w:rStyle w:val="Normal"/>
        </w:rPr>
        <w:t xml:space="preserve">bihotz zintzoz eta fede osoz,</w:t>
      </w:r>
      <w:br/>
      <w:r>
        <w:rPr>
          <w:rStyle w:val="Normal"/>
        </w:rPr>
        <w:t xml:space="preserve">gure kontzientzia zikintzen duten guzietarik bihotza garbiturik,</w:t>
      </w:r>
      <w:br/>
      <w:r>
        <w:rPr>
          <w:rStyle w:val="Normal"/>
        </w:rPr>
        <w:t xml:space="preserve">eta gorputza ur garbiz ikuzirik.</w:t>
      </w:r>
      <w:br/>
      <w:r>
        <w:rPr>
          <w:rStyle w:val="Normal"/>
        </w:rPr>
        <w:t xml:space="preserve">Atxik dezagun, kordokatu gabe, aitortzen dugun esperantza,</w:t>
      </w:r>
      <w:br/>
      <w:r>
        <w:rPr>
          <w:rStyle w:val="Normal"/>
        </w:rPr>
        <w:t xml:space="preserve">hitzekoa baita agintza egin duena.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2026-05-25T15:00:33+00:00</dcterms:created>
  <dcterms:modified xsi:type="dcterms:W3CDTF">2026-05-25T15:00:33+00:00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