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10-14. 22-23.</w:t>
      </w:r>
      <w:br/>
      <w:r>
        <w:rPr>
          <w:rStyle w:val="Normal"/>
        </w:rPr>
        <w:t xml:space="preserve">Nik, Joanik, aingeru bat ikusi nuen:</w:t>
      </w:r>
      <w:br/>
      <w:r>
        <w:rPr>
          <w:rStyle w:val="Normal"/>
        </w:rPr>
        <w:t xml:space="preserve">Mendi handi eta gora baterat ereman ninduen izpirituz;</w:t>
      </w:r>
      <w:br/>
      <w:r>
        <w:rPr>
          <w:rStyle w:val="Normal"/>
        </w:rPr>
        <w:t xml:space="preserve">Jerusalem hiri saindua erakutsi zautan</w:t>
      </w:r>
      <w:br/>
      <w:r>
        <w:rPr>
          <w:rStyle w:val="Normal"/>
        </w:rPr>
        <w:t xml:space="preserve">zerutik Jainkoaganik jausten,</w:t>
      </w:r>
      <w:br/>
      <w:r>
        <w:rPr>
          <w:rStyle w:val="Normal"/>
        </w:rPr>
        <w:t xml:space="preserve">Jainkoaren aintzaz argitua.</w:t>
      </w:r>
      <w:br/>
      <w:r>
        <w:rPr>
          <w:rStyle w:val="Normal"/>
        </w:rPr>
        <w:t xml:space="preserve">Haren distira harribitxi eder baten idurikoa zen,</w:t>
      </w:r>
      <w:br/>
      <w:r>
        <w:rPr>
          <w:rStyle w:val="Normal"/>
        </w:rPr>
        <w:t xml:space="preserve">jaspe harria bezain gardena.</w:t>
      </w:r>
      <w:br/>
      <w:r>
        <w:rPr>
          <w:rStyle w:val="Normal"/>
        </w:rPr>
        <w:t xml:space="preserve">Harresi sendo eta garaia zuen, hamabi aterekin,</w:t>
      </w:r>
      <w:br/>
      <w:r>
        <w:rPr>
          <w:rStyle w:val="Normal"/>
        </w:rPr>
        <w:t xml:space="preserve">eta ate gainetan hamabi aingeru, eta hamabi izen idatziak,</w:t>
      </w:r>
      <w:br/>
      <w:r>
        <w:rPr>
          <w:rStyle w:val="Normal"/>
        </w:rPr>
        <w:t xml:space="preserve">Izraelen semeen hamabi leinuen izenak.</w:t>
      </w:r>
      <w:br/>
      <w:r>
        <w:rPr>
          <w:rStyle w:val="Normal"/>
        </w:rPr>
        <w:t xml:space="preserve">Hiru ate ekialderat zauden, hiru iparralderat,</w:t>
      </w:r>
      <w:br/>
      <w:r>
        <w:rPr>
          <w:rStyle w:val="Normal"/>
        </w:rPr>
        <w:t xml:space="preserve">hiru hegoalderat, eta hiru mendebalerat.</w:t>
      </w:r>
      <w:br/>
      <w:r>
        <w:rPr>
          <w:rStyle w:val="Normal"/>
        </w:rPr>
        <w:t xml:space="preserve">Hiriko harresiak hamabi oinarri zituen ,</w:t>
      </w:r>
      <w:br/>
      <w:r>
        <w:rPr>
          <w:rStyle w:val="Normal"/>
        </w:rPr>
        <w:t xml:space="preserve">eta hauetan idatziak Bildotsaren hamabi Apostoluen izenak.</w:t>
      </w:r>
      <w:br/>
      <w:r>
        <w:rPr>
          <w:rStyle w:val="Normal"/>
        </w:rPr>
        <w:t xml:space="preserve">Ez nuen tenplurik ikusi,</w:t>
      </w:r>
      <w:br/>
      <w:r>
        <w:rPr>
          <w:rStyle w:val="Normal"/>
        </w:rPr>
        <w:t xml:space="preserve">zeren Jauna, Jainko ahalguziduna</w:t>
      </w:r>
      <w:br/>
      <w:r>
        <w:rPr>
          <w:rStyle w:val="Normal"/>
        </w:rPr>
        <w:t xml:space="preserve">eta Bildotsa baitira hango Tenplu.</w:t>
      </w:r>
      <w:br/>
      <w:r>
        <w:rPr>
          <w:rStyle w:val="Normal"/>
        </w:rPr>
        <w:t xml:space="preserve">Hiriak ez du argituko duten iguzki ez ilargi beharrik,</w:t>
      </w:r>
      <w:br/>
      <w:r>
        <w:rPr>
          <w:rStyle w:val="Normal"/>
        </w:rPr>
        <w:t xml:space="preserve">Jainkoaren aintzak baitu argitzen,</w:t>
      </w:r>
      <w:br/>
      <w:r>
        <w:rPr>
          <w:rStyle w:val="Normal"/>
        </w:rPr>
        <w:t xml:space="preserve">eta Bildotsa du argi-untzi.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2026-09-08T09:45:50+00:00</dcterms:created>
  <dcterms:modified xsi:type="dcterms:W3CDTF">2026-09-08T09:45:50+00:00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