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1-6.</w:t>
      </w:r>
      <w:br/>
      <w:r>
        <w:rPr>
          <w:rStyle w:val="Normal"/>
        </w:rPr>
        <w:t xml:space="preserve">Tiberio enperadore zelako hamabosgarren urtean,</w:t>
      </w:r>
      <w:br/>
      <w:r>
        <w:rPr>
          <w:rStyle w:val="Normal"/>
        </w:rPr>
        <w:t xml:space="preserve">Pontzio Pilato Judeako gobernari, Herodes Galileako buruzagi,</w:t>
      </w:r>
      <w:br/>
      <w:r>
        <w:rPr>
          <w:rStyle w:val="Normal"/>
        </w:rPr>
        <w:t xml:space="preserve">hunen anaia Filipe Iturea eta Trakonitida herrialdeko buruzagi,</w:t>
      </w:r>
      <w:br/>
      <w:r>
        <w:rPr>
          <w:rStyle w:val="Normal"/>
        </w:rPr>
        <w:t xml:space="preserve">Lisania Abileneko buruzagi,</w:t>
      </w:r>
      <w:br/>
      <w:r>
        <w:rPr>
          <w:rStyle w:val="Normal"/>
        </w:rPr>
        <w:t xml:space="preserve">Ana eta Kaifas apez nagusi zirelarik,</w:t>
      </w:r>
      <w:br/>
      <w:r>
        <w:rPr>
          <w:rStyle w:val="Normal"/>
        </w:rPr>
        <w:t xml:space="preserve">Jainkoaren hitza etorri zitzaion basamortuan</w:t>
      </w:r>
      <w:br/>
      <w:r>
        <w:rPr>
          <w:rStyle w:val="Normal"/>
        </w:rPr>
        <w:t xml:space="preserve">Zakariasen seme Joanesi.</w:t>
      </w:r>
      <w:br/>
      <w:r>
        <w:rPr>
          <w:rStyle w:val="Normal"/>
        </w:rPr>
        <w:t xml:space="preserve">Jordan eskualde guzian ibili zen,</w:t>
      </w:r>
      <w:br/>
      <w:r>
        <w:rPr>
          <w:rStyle w:val="Normal"/>
        </w:rPr>
        <w:t xml:space="preserve">bihozberritzeko bataioa predikatuz bekatuen barkamendurako,</w:t>
      </w:r>
      <w:br/>
      <w:r>
        <w:rPr>
          <w:rStyle w:val="Normal"/>
        </w:rPr>
        <w:t xml:space="preserve">Izai profetaren liburuan izkiriatua den bezala :</w:t>
      </w:r>
      <w:br/>
      <w:r>
        <w:rPr>
          <w:rStyle w:val="Normal"/>
        </w:rPr>
        <w:t xml:space="preserve">“ Mintzo bat oihuka ari da basamortuan :</w:t>
      </w:r>
      <w:br/>
      <w:r>
        <w:rPr>
          <w:rStyle w:val="Normal"/>
        </w:rPr>
        <w:t xml:space="preserve">Presta bidea Jaunari, zuzen bidexkak hari.</w:t>
      </w:r>
      <w:br/>
      <w:r>
        <w:rPr>
          <w:rStyle w:val="Normal"/>
        </w:rPr>
        <w:t xml:space="preserve">Erreka guziak izanen dira tapatuak,</w:t>
      </w:r>
      <w:br/>
      <w:r>
        <w:rPr>
          <w:rStyle w:val="Normal"/>
        </w:rPr>
        <w:t xml:space="preserve">mendi eta mendixkak oro apalduak ;</w:t>
      </w:r>
      <w:br/>
      <w:r>
        <w:rPr>
          <w:rStyle w:val="Normal"/>
        </w:rPr>
        <w:t xml:space="preserve">bihurguneak xuxenduak, eta malkarrak zelaituak.</w:t>
      </w:r>
      <w:br/>
      <w:r>
        <w:rPr>
          <w:rStyle w:val="Normal"/>
        </w:rPr>
        <w:t xml:space="preserve">Eta ikusiko dute gizaki guziek Jainkoaren salbamendua.”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2026-09-07T19:20:06+00:00</dcterms:created>
  <dcterms:modified xsi:type="dcterms:W3CDTF">2026-09-07T19:20:06+00:00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