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31-11,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dezazuen jan, edan edo beste edozer egin,</w:t>
      </w:r>
      <w:br/>
      <w:r>
        <w:rPr>
          <w:rStyle w:val="Normal"/>
        </w:rPr>
        <w:t xml:space="preserve">egizue dena Jainkoaren aintzarako.</w:t>
      </w:r>
      <w:br/>
      <w:r>
        <w:rPr>
          <w:rStyle w:val="Normal"/>
        </w:rPr>
        <w:t xml:space="preserve">Ez izan erorbide, ez Juduentzat, ez paganoentzat,</w:t>
      </w:r>
      <w:br/>
      <w:r>
        <w:rPr>
          <w:rStyle w:val="Normal"/>
        </w:rPr>
        <w:t xml:space="preserve">ez Jainkoaren Elizarentzat.</w:t>
      </w:r>
      <w:br/>
      <w:r>
        <w:rPr>
          <w:rStyle w:val="Normal"/>
        </w:rPr>
        <w:t xml:space="preserve">Nik bezala egizue :</w:t>
      </w:r>
      <w:br/>
      <w:r>
        <w:rPr>
          <w:rStyle w:val="Normal"/>
        </w:rPr>
        <w:t xml:space="preserve">gauza guzietan deneri atsegin emaitera entseiatzen naiz;</w:t>
      </w:r>
      <w:br/>
      <w:r>
        <w:rPr>
          <w:rStyle w:val="Normal"/>
        </w:rPr>
        <w:t xml:space="preserve">ez dut nere ona bilatzen, besterena baizik, salba daitezen.</w:t>
      </w:r>
      <w:br/>
      <w:r>
        <w:rPr>
          <w:rStyle w:val="Normal"/>
        </w:rPr>
        <w:t xml:space="preserve">Nik bezala egizue,</w:t>
      </w:r>
      <w:br/>
      <w:r>
        <w:rPr>
          <w:rStyle w:val="Normal"/>
        </w:rPr>
        <w:t xml:space="preserve">Kristok bezala egiten baitut nihaurek.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2026-04-29T05:30:51+00:00</dcterms:created>
  <dcterms:modified xsi:type="dcterms:W3CDTF">2026-04-29T05:30:51+00:00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