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Dohatsu Jaunak lagundua,</w:t>
      </w:r>
      <w:br/>
      <w:r>
        <w:rPr>
          <w:rStyle w:val="Normal"/>
        </w:rPr>
        <w:t xml:space="preserve">Jaunak bidean argitua ;</w:t>
      </w:r>
      <w:br/>
      <w:r>
        <w:rPr>
          <w:rStyle w:val="Normal"/>
        </w:rPr>
        <w:t xml:space="preserve">Egin baititu zeru lurrak</w:t>
      </w:r>
      <w:br/>
      <w:r>
        <w:rPr>
          <w:rStyle w:val="Normal"/>
        </w:rPr>
        <w:t xml:space="preserve">Bai itsasoa eta denak.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2026-06-24T16:20:32+00:00</dcterms:created>
  <dcterms:modified xsi:type="dcterms:W3CDTF">2026-06-24T16:20:32+00:00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