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11, 25-29.</w:t>
      </w:r>
      <w:br/>
      <w:r>
        <w:rPr>
          <w:rStyle w:val="Normal"/>
        </w:rPr>
        <w:t xml:space="preserve">Jauna hedoian jautsi eta Moisekin mintzatu zen.</w:t>
      </w:r>
      <w:br/>
      <w:r>
        <w:rPr>
          <w:rStyle w:val="Normal"/>
        </w:rPr>
        <w:t xml:space="preserve">Moisek zuen izpiritutik hartu,</w:t>
      </w:r>
      <w:br/>
      <w:r>
        <w:rPr>
          <w:rStyle w:val="Normal"/>
        </w:rPr>
        <w:t xml:space="preserve">eta hiruetan hogeita hamar herriko zaharren gainerat ixuri zuen.</w:t>
      </w:r>
      <w:br/>
      <w:r>
        <w:rPr>
          <w:rStyle w:val="Normal"/>
        </w:rPr>
        <w:t xml:space="preserve">Izpiritua heien baitan kokatu orduko,</w:t>
      </w:r>
      <w:br/>
      <w:r>
        <w:rPr>
          <w:rStyle w:val="Normal"/>
        </w:rPr>
        <w:t xml:space="preserve">profeta gisa mintzatzen hasi ziren ; bainan horrek ez zuen iraun.</w:t>
      </w:r>
      <w:br/>
      <w:r>
        <w:rPr>
          <w:rStyle w:val="Normal"/>
        </w:rPr>
        <w:t xml:space="preserve">Bi gizon kanpalekuan geldituak ziren,</w:t>
      </w:r>
      <w:br/>
      <w:r>
        <w:rPr>
          <w:rStyle w:val="Normal"/>
        </w:rPr>
        <w:t xml:space="preserve">bat Eldad deitua, bestea Medad.</w:t>
      </w:r>
      <w:br/>
      <w:r>
        <w:rPr>
          <w:rStyle w:val="Normal"/>
        </w:rPr>
        <w:t xml:space="preserve">Heien baitan ere kokatu zen Izpiritua ;</w:t>
      </w:r>
      <w:br/>
      <w:r>
        <w:rPr>
          <w:rStyle w:val="Normal"/>
        </w:rPr>
        <w:t xml:space="preserve">Batasun-etxolarat ez joanik ere,</w:t>
      </w:r>
      <w:br/>
      <w:r>
        <w:rPr>
          <w:rStyle w:val="Normal"/>
        </w:rPr>
        <w:t xml:space="preserve">hiruetan hogeita hamarren taldekoak ziren,</w:t>
      </w:r>
      <w:br/>
      <w:r>
        <w:rPr>
          <w:rStyle w:val="Normal"/>
        </w:rPr>
        <w:t xml:space="preserve">eta kanpalekuan hasi ziren profeta gisa mintzatzen.</w:t>
      </w:r>
      <w:br/>
      <w:r>
        <w:rPr>
          <w:rStyle w:val="Normal"/>
        </w:rPr>
        <w:t xml:space="preserve">Mutil gazte bat lasterka joan zen Moisenganat eta erran zion :</w:t>
      </w:r>
      <w:br/>
      <w:r>
        <w:rPr>
          <w:rStyle w:val="Normal"/>
        </w:rPr>
        <w:t xml:space="preserve">“ Eldad eta Medad profeta gisa mintzatzen ari dira kanpalekuan.”</w:t>
      </w:r>
      <w:br/>
      <w:r>
        <w:rPr>
          <w:rStyle w:val="Normal"/>
        </w:rPr>
        <w:t xml:space="preserve">Nunen seme Josuek, gaztedanik Moisen zerbitzari zenak,</w:t>
      </w:r>
      <w:br/>
      <w:r>
        <w:rPr>
          <w:rStyle w:val="Normal"/>
        </w:rPr>
        <w:t xml:space="preserve">erran zion :</w:t>
      </w:r>
      <w:br/>
      <w:r>
        <w:rPr>
          <w:rStyle w:val="Normal"/>
        </w:rPr>
        <w:t xml:space="preserve">“ Mois, ene jauna, debeka-zkitzu ! ”</w:t>
      </w:r>
      <w:br/>
      <w:r>
        <w:rPr>
          <w:rStyle w:val="Normal"/>
        </w:rPr>
        <w:t xml:space="preserve">Bainan Moisek erran zion :</w:t>
      </w:r>
      <w:br/>
      <w:r>
        <w:rPr>
          <w:rStyle w:val="Normal"/>
        </w:rPr>
        <w:t xml:space="preserve">“ Neregatik jeloskor zintazke ?</w:t>
      </w:r>
      <w:br/>
      <w:r>
        <w:rPr>
          <w:rStyle w:val="Normal"/>
        </w:rPr>
        <w:t xml:space="preserve">Nahiago nuke herri osoa profeta balitz,</w:t>
      </w:r>
      <w:br/>
      <w:r>
        <w:rPr>
          <w:rStyle w:val="Normal"/>
        </w:rPr>
        <w:t xml:space="preserve">eta Jaunak bere izpiritua deneri emanen baliote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2026-06-24T20:10:38+00:00</dcterms:created>
  <dcterms:modified xsi:type="dcterms:W3CDTF">2026-06-24T20:10:38+00:00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