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Gaixtagineri Jaunak hasarrez begiratzen,</w:t>
      </w:r>
      <w:br/>
      <w:r>
        <w:rPr>
          <w:rStyle w:val="Normal"/>
        </w:rPr>
        <w:t xml:space="preserve">Heien izena noiz nola ken.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gaizkiak hilen du hilen gaixtagina,</w:t>
      </w:r>
      <w:br/>
      <w:r>
        <w:rPr>
          <w:rStyle w:val="Normal"/>
        </w:rPr>
        <w:t xml:space="preserve">Onentzat duen herrak jana.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2026-10-24T12:38:18+00:00</dcterms:created>
  <dcterms:modified xsi:type="dcterms:W3CDTF">2026-10-24T12:38:18+00:00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