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6, 1-6.</w:t>
      </w:r>
      <w:br/>
      <w:r>
        <w:rPr>
          <w:rStyle w:val="Normal"/>
        </w:rPr>
        <w:t xml:space="preserve">Jesus badoa bere herrirat, bere dizipuluak jarraikitzen zaizkiola.</w:t>
      </w:r>
      <w:br/>
      <w:r>
        <w:rPr>
          <w:rStyle w:val="Normal"/>
        </w:rPr>
        <w:t xml:space="preserve">Larunbatkari zinagogan irakasten hasi zen.</w:t>
      </w:r>
      <w:br/>
      <w:r>
        <w:rPr>
          <w:rStyle w:val="Normal"/>
        </w:rPr>
        <w:t xml:space="preserve">Harrituak, entzule ainitzek erraiten zuten :</w:t>
      </w:r>
      <w:br/>
      <w:r>
        <w:rPr>
          <w:rStyle w:val="Normal"/>
        </w:rPr>
        <w:t xml:space="preserve">“ Nondik du hori? Zer da emana zaion zuhurtzia hori ?</w:t>
      </w:r>
      <w:br/>
      <w:r>
        <w:rPr>
          <w:rStyle w:val="Normal"/>
        </w:rPr>
        <w:t xml:space="preserve">Eta horren eskuz gertatzen diren mirakuilu horiek ?</w:t>
      </w:r>
      <w:br/>
      <w:r>
        <w:rPr>
          <w:rStyle w:val="Normal"/>
        </w:rPr>
        <w:t xml:space="preserve">Ez ote da hau zurgina, Mariaren semea,</w:t>
      </w:r>
      <w:br/>
      <w:r>
        <w:rPr>
          <w:rStyle w:val="Normal"/>
        </w:rPr>
        <w:t xml:space="preserve">Jakobe, Jose, Judas eta Zimunen anaia ?</w:t>
      </w:r>
      <w:br/>
      <w:r>
        <w:rPr>
          <w:rStyle w:val="Normal"/>
        </w:rPr>
        <w:t xml:space="preserve">Horren arrebak ere ez ote dira hemen gure artean bizi ?”</w:t>
      </w:r>
      <w:br/>
      <w:r>
        <w:rPr>
          <w:rStyle w:val="Normal"/>
        </w:rPr>
        <w:t xml:space="preserve">Eta erorbide zen heientzat.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Profeta ez da mespretxatua, bere herrian baizik,</w:t>
      </w:r>
      <w:br/>
      <w:r>
        <w:rPr>
          <w:rStyle w:val="Normal"/>
        </w:rPr>
        <w:t xml:space="preserve">bere ahaideen artean eta etxean baizik.”</w:t>
      </w:r>
      <w:br/>
      <w:r>
        <w:rPr>
          <w:rStyle w:val="Normal"/>
        </w:rPr>
        <w:t xml:space="preserve">Eta ezin izan zuen han mirakuilurik egin.</w:t>
      </w:r>
      <w:br/>
      <w:r>
        <w:rPr>
          <w:rStyle w:val="Normal"/>
        </w:rPr>
        <w:t xml:space="preserve">Halere eri batzu sendatu zituen , gainean eskuak ezarriz.</w:t>
      </w:r>
      <w:br/>
      <w:r>
        <w:rPr>
          <w:rStyle w:val="Normal"/>
        </w:rPr>
        <w:t xml:space="preserve">Harriturik zagon heien sinesgogorkeriaz.</w:t>
      </w:r>
      <w:br/>
      <w:r>
        <w:rPr>
          <w:rStyle w:val="Normal"/>
        </w:rPr>
        <w:t xml:space="preserve">Gero, inguruko herrietan zabilan, irakasten.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2026-06-24T15:59:42+00:00</dcterms:created>
  <dcterms:modified xsi:type="dcterms:W3CDTF">2026-06-24T15:59:42+00:00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