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egin du Jaunak ezkin-harri.</w:t>
      </w:r>
      <w:br/>
      <w:r>
        <w:rPr>
          <w:rStyle w:val="Normal"/>
        </w:rPr>
        <w:t xml:space="preserve">edo : Alleluia !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gizonen baitan eman baino.</w:t>
      </w:r>
      <w:br/>
      <w:r>
        <w:rPr>
          <w:rStyle w:val="Normal"/>
        </w:rPr>
        <w:t xml:space="preserve">Zenbatez hobe Jauna baitan</w:t>
      </w:r>
      <w:br/>
      <w:r>
        <w:rPr>
          <w:rStyle w:val="Normal"/>
        </w:rPr>
        <w:t xml:space="preserve">Bere fidantza jaun handietan eman baino.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Zu zaitut Jainko, kantuz nago :</w:t>
      </w:r>
      <w:br/>
      <w:r>
        <w:rPr>
          <w:rStyle w:val="Normal"/>
        </w:rPr>
        <w:t xml:space="preserve">Zuri esker on, goresmen eta laudorio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du, betikoa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2026-08-26T09:23:39+00:00</dcterms:created>
  <dcterms:modified xsi:type="dcterms:W3CDTF">2026-08-26T09:23:39+00:00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