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1-8.</w:t>
      </w:r>
      <w:br/>
      <w:r>
        <w:rPr>
          <w:rStyle w:val="Normal"/>
        </w:rPr>
        <w:t xml:space="preserve">Jainkoaren Semea den Jesu Kristoren Berri Onaren hastapena.</w:t>
      </w:r>
      <w:br/>
      <w:r>
        <w:rPr>
          <w:rStyle w:val="Normal"/>
        </w:rPr>
        <w:t xml:space="preserve">Izai profetaren liburuan hunela idatzia dago :</w:t>
      </w:r>
      <w:br/>
      <w:r>
        <w:rPr>
          <w:rStyle w:val="Normal"/>
        </w:rPr>
        <w:t xml:space="preserve">Horra, nere mezularia zure aitzinean igortzen dut,</w:t>
      </w:r>
      <w:br/>
      <w:r>
        <w:rPr>
          <w:rStyle w:val="Normal"/>
        </w:rPr>
        <w:t xml:space="preserve">zuri bidearen prestatzera.</w:t>
      </w:r>
      <w:br/>
      <w:r>
        <w:rPr>
          <w:rStyle w:val="Normal"/>
        </w:rPr>
        <w:t xml:space="preserve">Mintzo bat oihuka ari da basamortuan :</w:t>
      </w:r>
      <w:br/>
      <w:r>
        <w:rPr>
          <w:rStyle w:val="Normal"/>
        </w:rPr>
        <w:t xml:space="preserve">Presta bidea Jaunari, xuxent bidexkak hari.</w:t>
      </w:r>
      <w:br/>
      <w:r>
        <w:rPr>
          <w:rStyle w:val="Normal"/>
        </w:rPr>
        <w:t xml:space="preserve">Eta Joanes Bataiatzailea agertu zen basamortuan.</w:t>
      </w:r>
      <w:br/>
      <w:r>
        <w:rPr>
          <w:rStyle w:val="Normal"/>
        </w:rPr>
        <w:t xml:space="preserve">Bihozberritzeko bataioa oihukatzen zuen,</w:t>
      </w:r>
      <w:br/>
      <w:r>
        <w:rPr>
          <w:rStyle w:val="Normal"/>
        </w:rPr>
        <w:t xml:space="preserve">bekatuen barkamendurako.</w:t>
      </w:r>
      <w:br/>
      <w:r>
        <w:rPr>
          <w:rStyle w:val="Normal"/>
        </w:rPr>
        <w:t xml:space="preserve">Judea herrialde osoa eta Jerusaleme guzia harenganat zoan.</w:t>
      </w:r>
      <w:br/>
      <w:r>
        <w:rPr>
          <w:rStyle w:val="Normal"/>
        </w:rPr>
        <w:t xml:space="preserve">Denek bataioa hartzen zuten harenganik Jordan ibaian,</w:t>
      </w:r>
      <w:br/>
      <w:r>
        <w:rPr>
          <w:rStyle w:val="Normal"/>
        </w:rPr>
        <w:t xml:space="preserve">beren bekatuak aitortuz.</w:t>
      </w:r>
      <w:br/>
      <w:r>
        <w:rPr>
          <w:rStyle w:val="Normal"/>
        </w:rPr>
        <w:t xml:space="preserve">Joanes kamelu-ilez jantzia zen,</w:t>
      </w:r>
      <w:br/>
      <w:r>
        <w:rPr>
          <w:rStyle w:val="Normal"/>
        </w:rPr>
        <w:t xml:space="preserve">eta gerrian larruzko uhala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Hau oihukatzen zuen:</w:t>
      </w:r>
      <w:br/>
      <w:r>
        <w:rPr>
          <w:rStyle w:val="Normal"/>
        </w:rPr>
        <w:t xml:space="preserve">“ Nere ondotik dator ni baino ahaltsuagoa dena.</w:t>
      </w:r>
      <w:br/>
      <w:r>
        <w:rPr>
          <w:rStyle w:val="Normal"/>
        </w:rPr>
        <w:t xml:space="preserve">Ni ez naiz on,</w:t>
      </w:r>
      <w:br/>
      <w:r>
        <w:rPr>
          <w:rStyle w:val="Normal"/>
        </w:rPr>
        <w:t xml:space="preserve">ukurtu eta haren oinetakoen lokarrien laxatzeko ere.</w:t>
      </w:r>
      <w:br/>
      <w:r>
        <w:rPr>
          <w:rStyle w:val="Normal"/>
        </w:rPr>
        <w:t xml:space="preserve">Nik urez bataiatu zaituztet ;</w:t>
      </w:r>
      <w:br/>
      <w:r>
        <w:rPr>
          <w:rStyle w:val="Normal"/>
        </w:rPr>
        <w:t xml:space="preserve">harek, aldiz, Izpiritu Sainduz bataiatuko zaituzte.”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2026-08-26T18:18:57+00:00</dcterms:created>
  <dcterms:modified xsi:type="dcterms:W3CDTF">2026-08-26T18:18:57+00:00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