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2, 6-10.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fede helduko girixtinoeri zuhurtzia irakasten diotegu, guk ;</w:t>
      </w:r>
      <w:br/>
      <w:r>
        <w:rPr>
          <w:rStyle w:val="Normal"/>
        </w:rPr>
        <w:t xml:space="preserve">bainan zuhurtzia hori ez da mundu huntakoa,</w:t>
      </w:r>
      <w:br/>
      <w:r>
        <w:rPr>
          <w:rStyle w:val="Normal"/>
        </w:rPr>
        <w:t xml:space="preserve">ez eta laster galduko diren mundu huntako buruzagiena ere.</w:t>
      </w:r>
      <w:br/>
      <w:r>
        <w:rPr>
          <w:rStyle w:val="Normal"/>
        </w:rPr>
        <w:t xml:space="preserve">Guk, Jainkoaren mixterioaren zuhurtzia irakasten dugu,</w:t>
      </w:r>
      <w:br/>
      <w:r>
        <w:rPr>
          <w:rStyle w:val="Normal"/>
        </w:rPr>
        <w:t xml:space="preserve">harek gordean atxikia</w:t>
      </w:r>
      <w:br/>
      <w:r>
        <w:rPr>
          <w:rStyle w:val="Normal"/>
        </w:rPr>
        <w:t xml:space="preserve">eta betidanik gure aintzarako zaukana.</w:t>
      </w:r>
      <w:br/>
      <w:r>
        <w:rPr>
          <w:rStyle w:val="Normal"/>
        </w:rPr>
        <w:t xml:space="preserve">Mundu huntako buruzagietarik batek ere</w:t>
      </w:r>
      <w:br/>
      <w:r>
        <w:rPr>
          <w:rStyle w:val="Normal"/>
        </w:rPr>
        <w:t xml:space="preserve">ez du zuhurtzia hori ezagutu,</w:t>
      </w:r>
      <w:br/>
      <w:r>
        <w:rPr>
          <w:rStyle w:val="Normal"/>
        </w:rPr>
        <w:t xml:space="preserve">zeren, ezagutu izan balute,</w:t>
      </w:r>
      <w:br/>
      <w:r>
        <w:rPr>
          <w:rStyle w:val="Normal"/>
        </w:rPr>
        <w:t xml:space="preserve">ez baitzuten gurutzefikatuko aintzaren Jauna.</w:t>
      </w:r>
      <w:br/>
      <w:r>
        <w:rPr>
          <w:rStyle w:val="Normal"/>
        </w:rPr>
        <w:t xml:space="preserve">Bainan Liburu Sainduak dion bezala :</w:t>
      </w:r>
      <w:br/>
      <w:r>
        <w:rPr>
          <w:rStyle w:val="Normal"/>
        </w:rPr>
        <w:t xml:space="preserve">nehork ikusi eta entzun ez duena,</w:t>
      </w:r>
      <w:br/>
      <w:r>
        <w:rPr>
          <w:rStyle w:val="Normal"/>
        </w:rPr>
        <w:t xml:space="preserve">gizakiari sekulan bururatu ez zaiona,</w:t>
      </w:r>
      <w:br/>
      <w:r>
        <w:rPr>
          <w:rStyle w:val="Normal"/>
        </w:rPr>
        <w:t xml:space="preserve">Jainkoak maite dutenentzat prestaturik zaukana,</w:t>
      </w:r>
      <w:br/>
      <w:r>
        <w:rPr>
          <w:rStyle w:val="Normal"/>
        </w:rPr>
        <w:t xml:space="preserve">hori dauku guri Jainkoak agertu Izpirituaren bidez.</w:t>
      </w:r>
      <w:br/>
      <w:r>
        <w:rPr>
          <w:rStyle w:val="Normal"/>
        </w:rPr>
        <w:t xml:space="preserve">Izpirituak, alabainan, denak ikertzen ditu,</w:t>
      </w:r>
      <w:br/>
      <w:r>
        <w:rPr>
          <w:rStyle w:val="Normal"/>
        </w:rPr>
        <w:t xml:space="preserve">bai eta Jainkoaren barne-barnea ere.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2026-10-25T01:41:48+00:00</dcterms:created>
  <dcterms:modified xsi:type="dcterms:W3CDTF">2026-10-25T01:41:48+00:00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