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8, 23 – 9,3.</w:t>
      </w:r>
      <w:br/>
      <w:r>
        <w:rPr>
          <w:rStyle w:val="Normal"/>
        </w:rPr>
        <w:t xml:space="preserve">Garai hartan, ahalgegarri utzi zituen Jaunak</w:t>
      </w:r>
      <w:br/>
      <w:r>
        <w:rPr>
          <w:rStyle w:val="Normal"/>
        </w:rPr>
        <w:t xml:space="preserve">Zabulonen lurraldea eta Neftaliren lurraldea ;</w:t>
      </w:r>
      <w:br/>
      <w:r>
        <w:rPr>
          <w:rStyle w:val="Normal"/>
        </w:rPr>
        <w:t xml:space="preserve">azken aldian, ordea, ospetsu egin du itsaso ondoko bidea,</w:t>
      </w:r>
      <w:br/>
      <w:r>
        <w:rPr>
          <w:rStyle w:val="Normal"/>
        </w:rPr>
        <w:t xml:space="preserve">Jordanez bestaldeko lurraldea eta Galilea, paganoen eskualdea.</w:t>
      </w:r>
      <w:br/>
      <w:r>
        <w:rPr>
          <w:rStyle w:val="Normal"/>
        </w:rPr>
        <w:t xml:space="preserve">Ilunbean zabilan herriak argi handia ikusi du ;</w:t>
      </w:r>
      <w:br/>
      <w:r>
        <w:rPr>
          <w:rStyle w:val="Normal"/>
        </w:rPr>
        <w:t xml:space="preserve">herio-itzalean bizi direneri argiak distira egin diote.</w:t>
      </w:r>
      <w:br/>
      <w:r>
        <w:rPr>
          <w:rStyle w:val="Normal"/>
        </w:rPr>
        <w:t xml:space="preserve">Nasaiki eman duzu poza, handitu atsegina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Heien uztarri dorpea, bizkarra larrutzen zioten makila,</w:t>
      </w:r>
      <w:br/>
      <w:r>
        <w:rPr>
          <w:rStyle w:val="Normal"/>
        </w:rPr>
        <w:t xml:space="preserve">nagusien azotea xehatu ditutzu,</w:t>
      </w:r>
      <w:br/>
      <w:r>
        <w:rPr>
          <w:rStyle w:val="Normal"/>
        </w:rPr>
        <w:t xml:space="preserve">Madian garaitu zuten egunean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2026-10-23T21:24:43+00:00</dcterms:created>
  <dcterms:modified xsi:type="dcterms:W3CDTF">2026-10-23T21:24:43+00:00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