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1, 20-24. 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bizi nadin ala hil,</w:t>
      </w:r>
      <w:br/>
      <w:r>
        <w:rPr>
          <w:rStyle w:val="Normal"/>
        </w:rPr>
        <w:t xml:space="preserve">Kristok bere handitasuna agertuko du nere gorputzean.</w:t>
      </w:r>
      <w:br/>
      <w:r>
        <w:rPr>
          <w:rStyle w:val="Normal"/>
        </w:rPr>
        <w:t xml:space="preserve">Alabainan, neretzat bizitzea Kristo da, eta hiltzea irabazi bat.</w:t>
      </w:r>
      <w:br/>
      <w:r>
        <w:rPr>
          <w:rStyle w:val="Normal"/>
        </w:rPr>
        <w:t xml:space="preserve">Bainan mundu huntan bizirik nagola, lan ona egin badezaket,</w:t>
      </w:r>
      <w:br/>
      <w:r>
        <w:rPr>
          <w:rStyle w:val="Normal"/>
        </w:rPr>
        <w:t xml:space="preserve">ez dakit zer hauta.</w:t>
      </w:r>
      <w:br/>
      <w:r>
        <w:rPr>
          <w:rStyle w:val="Normal"/>
        </w:rPr>
        <w:t xml:space="preserve">Bi aldetarik herstura dut :</w:t>
      </w:r>
      <w:br/>
      <w:r>
        <w:rPr>
          <w:rStyle w:val="Normal"/>
        </w:rPr>
        <w:t xml:space="preserve">batetik, hil nahi nuke, Kristorekin egoiteko,</w:t>
      </w:r>
      <w:br/>
      <w:r>
        <w:rPr>
          <w:rStyle w:val="Normal"/>
        </w:rPr>
        <w:t xml:space="preserve">neretzat ainitzez hobe bailitake ;</w:t>
      </w:r>
      <w:br/>
      <w:r>
        <w:rPr>
          <w:rStyle w:val="Normal"/>
        </w:rPr>
        <w:t xml:space="preserve">bestetik, zuengatik, mundu huntan gelditzea beharragoa da.</w:t>
      </w:r>
      <w:br/>
      <w:r>
        <w:rPr>
          <w:rStyle w:val="Normal"/>
        </w:rPr>
        <w:t xml:space="preserve">Zuek, bizi zaitezte Kristoren Ebanjelioari dagokion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2026-10-23T00:42:41+00:00</dcterms:created>
  <dcterms:modified xsi:type="dcterms:W3CDTF">2026-10-23T00:42:41+00:00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