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3, 2-3. 5-6.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badakikezue Jainkoak bere onginahian</w:t>
      </w:r>
      <w:br/>
      <w:r>
        <w:rPr>
          <w:rStyle w:val="Normal"/>
        </w:rPr>
        <w:t xml:space="preserve">zuen onerako eman dautan grazia :</w:t>
      </w:r>
      <w:br/>
      <w:r>
        <w:rPr>
          <w:rStyle w:val="Normal"/>
        </w:rPr>
        <w:t xml:space="preserve">goi-agerpenez jakinarazi daut Kristoren mixterioa.</w:t>
      </w:r>
      <w:br/>
      <w:r>
        <w:rPr>
          <w:rStyle w:val="Normal"/>
        </w:rPr>
        <w:t xml:space="preserve">Mixterio hori ez zioten lehengo gizaldieri jakinarazi ;</w:t>
      </w:r>
      <w:br/>
      <w:r>
        <w:rPr>
          <w:rStyle w:val="Normal"/>
        </w:rPr>
        <w:t xml:space="preserve">orai, ordea, Izpirituaren bidez,</w:t>
      </w:r>
      <w:br/>
      <w:r>
        <w:rPr>
          <w:rStyle w:val="Normal"/>
        </w:rPr>
        <w:t xml:space="preserve">bere apostolu saindueri eta profeteri agertu diote.</w:t>
      </w:r>
      <w:br/>
      <w:r>
        <w:rPr>
          <w:rStyle w:val="Normal"/>
        </w:rPr>
        <w:t xml:space="preserve">Mixterio hori da : Ebanjelioari esker</w:t>
      </w:r>
      <w:br/>
      <w:r>
        <w:rPr>
          <w:rStyle w:val="Normal"/>
        </w:rPr>
        <w:t xml:space="preserve">paganoak ondare berean kide direla,</w:t>
      </w:r>
      <w:br/>
      <w:r>
        <w:rPr>
          <w:rStyle w:val="Normal"/>
        </w:rPr>
        <w:t xml:space="preserve">gorputz beraren menbro, eta agintza berean barne,</w:t>
      </w:r>
      <w:br/>
      <w:r>
        <w:rPr>
          <w:rStyle w:val="Normal"/>
        </w:rPr>
        <w:t xml:space="preserve">Kristo Jesusen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2026-05-25T05:12:08+00:00</dcterms:created>
  <dcterms:modified xsi:type="dcterms:W3CDTF">2026-05-25T05:12:08+00:00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