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14-16 ; 5, 7-9.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gure apez nagusi handia, Jesus, Jainkoaren Semea,</w:t>
      </w:r>
      <w:br/>
      <w:r>
        <w:rPr>
          <w:rStyle w:val="Normal"/>
        </w:rPr>
        <w:t xml:space="preserve">zeruan sartua dugunaz geroz,</w:t>
      </w:r>
      <w:br/>
      <w:r>
        <w:rPr>
          <w:rStyle w:val="Normal"/>
        </w:rPr>
        <w:t xml:space="preserve">atxik dezagun sendo aitortzen dugun fedea.</w:t>
      </w:r>
      <w:br/>
      <w:r>
        <w:rPr>
          <w:rStyle w:val="Normal"/>
        </w:rPr>
        <w:t xml:space="preserve">Alabainan, gure apez nagusia ez da</w:t>
      </w:r>
      <w:br/>
      <w:r>
        <w:rPr>
          <w:rStyle w:val="Normal"/>
        </w:rPr>
        <w:t xml:space="preserve">gure ahuleziez urrikal ez daitekeen norbait ;</w:t>
      </w:r>
      <w:br/>
      <w:r>
        <w:rPr>
          <w:rStyle w:val="Normal"/>
        </w:rPr>
        <w:t xml:space="preserve">gu bezala gauza guzietan frogatua izan baita,</w:t>
      </w:r>
      <w:br/>
      <w:r>
        <w:rPr>
          <w:rStyle w:val="Normal"/>
        </w:rPr>
        <w:t xml:space="preserve">bainan bekaturik egin gabe.</w:t>
      </w:r>
      <w:br/>
      <w:r>
        <w:rPr>
          <w:rStyle w:val="Normal"/>
        </w:rPr>
        <w:t xml:space="preserve">Hurbil gaitezen, beraz, konfiantziaz</w:t>
      </w:r>
      <w:br/>
      <w:r>
        <w:rPr>
          <w:rStyle w:val="Normal"/>
        </w:rPr>
        <w:t xml:space="preserve">Jainkoaren graziaren tronurat,</w:t>
      </w:r>
      <w:br/>
      <w:r>
        <w:rPr>
          <w:rStyle w:val="Normal"/>
        </w:rPr>
        <w:t xml:space="preserve">urrikalmendua ardiets, eta behar-orduan laguntza aurki dezagun.</w:t>
      </w:r>
      <w:br/>
      <w:r>
        <w:rPr>
          <w:rStyle w:val="Normal"/>
        </w:rPr>
        <w:t xml:space="preserve">Kristok, mundu huntan bizi zelarik,</w:t>
      </w:r>
      <w:br/>
      <w:r>
        <w:rPr>
          <w:rStyle w:val="Normal"/>
        </w:rPr>
        <w:t xml:space="preserve">oihu-min eta nigarretan egin zion otoitz eta galde</w:t>
      </w:r>
      <w:br/>
      <w:r>
        <w:rPr>
          <w:rStyle w:val="Normal"/>
        </w:rPr>
        <w:t xml:space="preserve">heriotzetik libra zezakeen Jainkoari,</w:t>
      </w:r>
      <w:br/>
      <w:r>
        <w:rPr>
          <w:rStyle w:val="Normal"/>
        </w:rPr>
        <w:t xml:space="preserve">eta bere obedientziarengatik entzuna izan zen.</w:t>
      </w:r>
      <w:br/>
      <w:r>
        <w:rPr>
          <w:rStyle w:val="Normal"/>
        </w:rPr>
        <w:t xml:space="preserve">Semea izanik ere, oinazearen oinazez ikasi zuen obeditzen ;</w:t>
      </w:r>
      <w:br/>
      <w:r>
        <w:rPr>
          <w:rStyle w:val="Normal"/>
        </w:rPr>
        <w:t xml:space="preserve">eta, hola bere beterat heldurik,</w:t>
      </w:r>
      <w:br/>
      <w:r>
        <w:rPr>
          <w:rStyle w:val="Normal"/>
        </w:rPr>
        <w:t xml:space="preserve">betiko salbamenduaren iturri bilakatu da</w:t>
      </w:r>
      <w:br/>
      <w:r>
        <w:rPr>
          <w:rStyle w:val="Normal"/>
        </w:rPr>
        <w:t xml:space="preserve">obeditzen dioten guzientzat.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2026-09-07T23:06:29+00:00</dcterms:created>
  <dcterms:modified xsi:type="dcterms:W3CDTF">2026-09-07T23:06:29+00:00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