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22-27.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>Salbatuak gira, bainan esperantzan bakarrik ;</w:t>
      </w:r>
      <w:br/>
      <w:r>
        <w:rPr>
          <w:rStyle w:val="Normal"/>
        </w:rPr>
        <w:t xml:space="preserve">igurikatzen dena ikustea, hori ez da esperantza :</w:t>
      </w:r>
      <w:br/>
      <w:r>
        <w:rPr>
          <w:rStyle w:val="Normal"/>
        </w:rPr>
        <w:t xml:space="preserve">alabainan, ikusten dena nola igurika ?</w:t>
      </w:r>
      <w:br/>
      <w:r>
        <w:rPr>
          <w:rStyle w:val="Normal"/>
        </w:rPr>
        <w:t xml:space="preserve">Bainan ikusten ez duguna igurikatzen badugu,</w:t>
      </w:r>
      <w:br/>
      <w:r>
        <w:rPr>
          <w:rStyle w:val="Normal"/>
        </w:rPr>
        <w:t xml:space="preserve">iraupenez dugu igurikatzen.</w:t>
      </w:r>
      <w:br/>
      <w:r>
        <w:rPr>
          <w:rStyle w:val="Normal"/>
        </w:rPr>
        <w:t xml:space="preserve">Halaber, 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Jainkoaren asmoen arabera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2026-07-23T15:37:22+00:00</dcterms:created>
  <dcterms:modified xsi:type="dcterms:W3CDTF">2026-07-23T15:37:22+00:00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