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13-15. 19-23.</w:t>
      </w:r>
      <w:br/>
      <w:r>
        <w:rPr>
          <w:rStyle w:val="Normal"/>
        </w:rPr>
        <w:t xml:space="preserve">Magoak Betleemetik joan-eta,</w:t>
      </w:r>
      <w:br/>
      <w:r>
        <w:rPr>
          <w:rStyle w:val="Normal"/>
        </w:rPr>
        <w:t xml:space="preserve">Jaunaren aingerua Josepi agertu zitzaion ametsetarik, erranez :</w:t>
      </w:r>
      <w:br/>
      <w:r>
        <w:rPr>
          <w:rStyle w:val="Normal"/>
        </w:rPr>
        <w:t xml:space="preserve">“Jeiki zaite, har zatzu haurra eta haren ama,</w:t>
      </w:r>
      <w:br/>
      <w:r>
        <w:rPr>
          <w:rStyle w:val="Normal"/>
        </w:rPr>
        <w:t xml:space="preserve">eta ihes egizu Egiptorat.</w:t>
      </w:r>
      <w:br/>
      <w:r>
        <w:rPr>
          <w:rStyle w:val="Normal"/>
        </w:rPr>
        <w:t xml:space="preserve">Zaude han, nik erran arte ;</w:t>
      </w:r>
      <w:br/>
      <w:r>
        <w:rPr>
          <w:rStyle w:val="Normal"/>
        </w:rPr>
        <w:t xml:space="preserve">Herodes ibiliko baita haurraren bila, hilarazi nahiz.</w:t>
      </w:r>
      <w:br/>
      <w:r>
        <w:rPr>
          <w:rStyle w:val="Normal"/>
        </w:rPr>
        <w:t xml:space="preserve">Jeiki zen Josep, hartu zituen haurra eta haren ama gauaz,</w:t>
      </w:r>
      <w:br/>
      <w:r>
        <w:rPr>
          <w:rStyle w:val="Normal"/>
        </w:rPr>
        <w:t xml:space="preserve">eta joan zen Egiptorat.</w:t>
      </w:r>
      <w:br/>
      <w:r>
        <w:rPr>
          <w:rStyle w:val="Normal"/>
        </w:rPr>
        <w:t xml:space="preserve">Han egon zen Herodes hil arte.</w:t>
      </w:r>
      <w:br/>
      <w:r>
        <w:rPr>
          <w:rStyle w:val="Normal"/>
        </w:rPr>
        <w:t xml:space="preserve">Hola bete zen Jaunak profetaren bidez errana :</w:t>
      </w:r>
      <w:br/>
      <w:r>
        <w:rPr>
          <w:rStyle w:val="Normal"/>
        </w:rPr>
        <w:t xml:space="preserve">Egiptotik deitu dut ene Semea.</w:t>
      </w:r>
      <w:br/>
      <w:r>
        <w:rPr>
          <w:rStyle w:val="Normal"/>
        </w:rPr>
        <w:t xml:space="preserve">Herodes hil zenean,</w:t>
      </w:r>
      <w:br/>
      <w:r>
        <w:rPr>
          <w:rStyle w:val="Normal"/>
        </w:rPr>
        <w:t xml:space="preserve">Jaunaren aingerua Josepi ametsetarik agertu zitzaion, Egipton,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Jeiki zaite, har zurekin haurra eta haren ama,</w:t>
      </w:r>
      <w:br/>
      <w:r>
        <w:rPr>
          <w:rStyle w:val="Normal"/>
        </w:rPr>
        <w:t xml:space="preserve">eta zoazi Izrael lurralderat,</w:t>
      </w:r>
      <w:br/>
      <w:r>
        <w:rPr>
          <w:rStyle w:val="Normal"/>
        </w:rPr>
        <w:t xml:space="preserve">hilak baitira haurrari bizia kendu nahiz zabiltzanak.”</w:t>
      </w:r>
      <w:br/>
      <w:r>
        <w:rPr>
          <w:rStyle w:val="Normal"/>
        </w:rPr>
        <w:t xml:space="preserve">Jeiki zen beraz Josep,</w:t>
      </w:r>
      <w:br/>
      <w:r>
        <w:rPr>
          <w:rStyle w:val="Normal"/>
        </w:rPr>
        <w:t xml:space="preserve">haurra eta haren ama harturik, joan zen Izrael lurralderat.</w:t>
      </w:r>
      <w:br/>
      <w:r>
        <w:rPr>
          <w:rStyle w:val="Normal"/>
        </w:rPr>
        <w:t xml:space="preserve">Bainan, jakinik Arkelao zela Judean errege,</w:t>
      </w:r>
      <w:br/>
      <w:r>
        <w:rPr>
          <w:rStyle w:val="Normal"/>
        </w:rPr>
        <w:t xml:space="preserve">bere aita Herodesen ondotik,</w:t>
      </w:r>
      <w:br/>
      <w:r>
        <w:rPr>
          <w:rStyle w:val="Normal"/>
        </w:rPr>
        <w:t xml:space="preserve">harat joaiteko beldur izan zen.</w:t>
      </w:r>
      <w:br/>
      <w:r>
        <w:rPr>
          <w:rStyle w:val="Normal"/>
        </w:rPr>
        <w:t xml:space="preserve">Eta ametsetan berria harturik, Galilea eskualderat jo zuen,</w:t>
      </w:r>
      <w:br/>
      <w:r>
        <w:rPr>
          <w:rStyle w:val="Normal"/>
        </w:rPr>
        <w:t xml:space="preserve">eta Nazaret deitu herri baterat joan zen bizitzera,</w:t>
      </w:r>
      <w:br/>
      <w:r>
        <w:rPr>
          <w:rStyle w:val="Normal"/>
        </w:rPr>
        <w:t xml:space="preserve">profetek errana bete zadin : Nazaretarra deituko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2026-05-31T05:21:52+00:00</dcterms:created>
  <dcterms:modified xsi:type="dcterms:W3CDTF">2026-05-31T05:21:52+00:00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