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2, 42-47.</w:t>
      </w:r>
      <w:br/>
      <w:r>
        <w:rPr>
          <w:rStyle w:val="Normal"/>
        </w:rPr>
        <w:t xml:space="preserve">Elizaren lehen egunetan,</w:t>
      </w:r>
      <w:br/>
      <w:r>
        <w:rPr>
          <w:rStyle w:val="Normal"/>
        </w:rPr>
        <w:t xml:space="preserve">haurrideak jarraikiak ziren</w:t>
      </w:r>
      <w:br/>
      <w:r>
        <w:rPr>
          <w:rStyle w:val="Normal"/>
        </w:rPr>
        <w:t xml:space="preserve">apostoluek eman irakaspenen entzuteari,</w:t>
      </w:r>
      <w:br/>
      <w:r>
        <w:rPr>
          <w:rStyle w:val="Normal"/>
        </w:rPr>
        <w:t xml:space="preserve">anaitasunean bizitzeari, ogiaren zatitzeari eta otoitzeri.</w:t>
      </w:r>
      <w:br/>
      <w:r>
        <w:rPr>
          <w:rStyle w:val="Normal"/>
        </w:rPr>
        <w:t xml:space="preserve">Beldurra denetan sartzen ari zen, apostoluek egiten zituzten</w:t>
      </w:r>
      <w:br/>
      <w:r>
        <w:rPr>
          <w:rStyle w:val="Normal"/>
        </w:rPr>
        <w:t xml:space="preserve">hainbeste miragarri eta ezaugarriengatik.</w:t>
      </w:r>
      <w:br/>
      <w:r>
        <w:rPr>
          <w:rStyle w:val="Normal"/>
        </w:rPr>
        <w:t xml:space="preserve">Sinesdun guziak batasunean bizi ziren,</w:t>
      </w:r>
      <w:br/>
      <w:r>
        <w:rPr>
          <w:rStyle w:val="Normal"/>
        </w:rPr>
        <w:t xml:space="preserve">eta denak denenak zauzkaten:</w:t>
      </w:r>
      <w:br/>
      <w:r>
        <w:rPr>
          <w:rStyle w:val="Normal"/>
        </w:rPr>
        <w:t xml:space="preserve">beren lur eta ontasunak saltzen zituzten,</w:t>
      </w:r>
      <w:br/>
      <w:r>
        <w:rPr>
          <w:rStyle w:val="Normal"/>
        </w:rPr>
        <w:t xml:space="preserve">eta dirua denen artean partekatzen zuten,</w:t>
      </w:r>
      <w:br/>
      <w:r>
        <w:rPr>
          <w:rStyle w:val="Normal"/>
        </w:rPr>
        <w:t xml:space="preserve">bakotxaren beharren arabera.</w:t>
      </w:r>
      <w:br/>
      <w:r>
        <w:rPr>
          <w:rStyle w:val="Normal"/>
        </w:rPr>
        <w:t xml:space="preserve">Egun oroz, bihotzez bat, Tenpluko urratseri jarraikiak ziren,</w:t>
      </w:r>
      <w:br/>
      <w:r>
        <w:rPr>
          <w:rStyle w:val="Normal"/>
        </w:rPr>
        <w:t xml:space="preserve">ogia beren etxetan zatitzen zuten,</w:t>
      </w:r>
      <w:br/>
      <w:r>
        <w:rPr>
          <w:rStyle w:val="Normal"/>
        </w:rPr>
        <w:t xml:space="preserve">eta apairuak elkarrekin egiten, bozkariotan eta bihotza laño.</w:t>
      </w:r>
      <w:br/>
      <w:r>
        <w:rPr>
          <w:rStyle w:val="Normal"/>
        </w:rPr>
        <w:t xml:space="preserve">Jainkoa goresten zuten, eta herri osoak ongi hartzen zituen.</w:t>
      </w:r>
      <w:br/>
      <w:r>
        <w:rPr>
          <w:rStyle w:val="Normal"/>
        </w:rPr>
        <w:t xml:space="preserve">Eta Jaunak , egun oroz,</w:t>
      </w:r>
      <w:br/>
      <w:r>
        <w:rPr>
          <w:rStyle w:val="Normal"/>
        </w:rPr>
        <w:t xml:space="preserve">heien elkartera biltzen zituen salbatzen zirenak.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2026-05-25T04:20:22+00:00</dcterms:created>
  <dcterms:modified xsi:type="dcterms:W3CDTF">2026-05-25T04:20:22+00:00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