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: Birjina gaztea zaiku amaturen ; eta seme bat du izanen.</w:t>
      </w:r>
      <w:br/>
      <w:r>
        <w:rPr>
          <w:rStyle w:val="Normal"/>
        </w:rPr>
        <w:t xml:space="preserve">“Gurekin Jauna”, Emanuel izanen baitu hak izena.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2026-10-25T03:43:19+00:00</dcterms:created>
  <dcterms:modified xsi:type="dcterms:W3CDTF">2026-10-25T03:43:19+00:00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