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2, 1-5.</w:t>
      </w:r>
      <w:br/>
      <w:r>
        <w:rPr>
          <w:rStyle w:val="Normal"/>
        </w:rPr>
        <w:t xml:space="preserve">Izai, Amozen semeak, Juda eta Jerusalemez ikusia :</w:t>
      </w:r>
      <w:br/>
      <w:r>
        <w:rPr>
          <w:rStyle w:val="Normal"/>
        </w:rPr>
        <w:t xml:space="preserve">Azken egunetan, Jaunaren etxea dagon mendia</w:t>
      </w:r>
      <w:br/>
      <w:r>
        <w:rPr>
          <w:rStyle w:val="Normal"/>
        </w:rPr>
        <w:t xml:space="preserve">mendien kaskoan ezarria izanen da,</w:t>
      </w:r>
      <w:br/>
      <w:r>
        <w:rPr>
          <w:rStyle w:val="Normal"/>
        </w:rPr>
        <w:t xml:space="preserve">eta mendixka guzien gainetik.</w:t>
      </w:r>
      <w:br/>
      <w:r>
        <w:rPr>
          <w:rStyle w:val="Normal"/>
        </w:rPr>
        <w:t xml:space="preserve">Jendalde guziak hartarat etorriko dira trumilka.</w:t>
      </w:r>
      <w:br/>
      <w:r>
        <w:rPr>
          <w:rStyle w:val="Normal"/>
        </w:rPr>
        <w:t xml:space="preserve">Herri asko joanen dira eta erranen dute :</w:t>
      </w:r>
      <w:br/>
      <w:r>
        <w:rPr>
          <w:rStyle w:val="Normal"/>
        </w:rPr>
        <w:t xml:space="preserve">“ Zatozte, igan gaiten Jaunaren mendirat,</w:t>
      </w:r>
      <w:br/>
      <w:r>
        <w:rPr>
          <w:rStyle w:val="Normal"/>
        </w:rPr>
        <w:t xml:space="preserve">Jakoben Jainkoaren etxerat.</w:t>
      </w:r>
      <w:br/>
      <w:r>
        <w:rPr>
          <w:rStyle w:val="Normal"/>
        </w:rPr>
        <w:t xml:space="preserve">Berak erakutsiko dauzkigu bere bideak,</w:t>
      </w:r>
      <w:br/>
      <w:r>
        <w:rPr>
          <w:rStyle w:val="Normal"/>
        </w:rPr>
        <w:t xml:space="preserve">eta haren bidexketan ibiliko gira.</w:t>
      </w:r>
      <w:br/>
      <w:r>
        <w:rPr>
          <w:rStyle w:val="Normal"/>
        </w:rPr>
        <w:t xml:space="preserve">Ziondik jaliko baita Legea, eta Jerusalemetik Jaunaren Hitza.”</w:t>
      </w:r>
      <w:br/>
      <w:r>
        <w:rPr>
          <w:rStyle w:val="Normal"/>
        </w:rPr>
        <w:t xml:space="preserve">Jauna juje izanen da jendaldeen artean,</w:t>
      </w:r>
      <w:br/>
      <w:r>
        <w:rPr>
          <w:rStyle w:val="Normal"/>
        </w:rPr>
        <w:t xml:space="preserve">herri askoren arteko jujari.</w:t>
      </w:r>
      <w:br/>
      <w:r>
        <w:rPr>
          <w:rStyle w:val="Normal"/>
        </w:rPr>
        <w:t xml:space="preserve">Ezpatak golde-nabar eginen dituzte, eta lantzak igitai.</w:t>
      </w:r>
      <w:br/>
      <w:r>
        <w:rPr>
          <w:rStyle w:val="Normal"/>
        </w:rPr>
        <w:t xml:space="preserve">Ez du herriak herriaren kontra ezpatarik altxaturen,</w:t>
      </w:r>
      <w:br/>
      <w:r>
        <w:rPr>
          <w:rStyle w:val="Normal"/>
        </w:rPr>
        <w:t xml:space="preserve">eta ez dute gehiago gudukatzen ikasiko.</w:t>
      </w:r>
      <w:br/>
      <w:r>
        <w:rPr>
          <w:rStyle w:val="Normal"/>
        </w:rPr>
        <w:t xml:space="preserve">Zato, Jakoben etxea, ibil gaiten Jaunaren argitan.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2026-07-23T17:06:13+00:00</dcterms:created>
  <dcterms:modified xsi:type="dcterms:W3CDTF">2026-07-23T17:06:13+00:00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