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Boztu, Batasun berriagatik :</w:t>
      </w:r>
      <w:br/>
      <w:r>
        <w:rPr>
          <w:rStyle w:val="Normal"/>
        </w:rPr>
        <w:t xml:space="preserve">Boztu, Bildotsak eztei-afarira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2026-07-23T23:10:42+00:00</dcterms:created>
  <dcterms:modified xsi:type="dcterms:W3CDTF">2026-07-23T23:10:42+00:00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