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12-16.</w:t>
      </w:r>
      <w:br/>
      <w:r>
        <w:rPr>
          <w:rStyle w:val="Normal"/>
        </w:rPr>
        <w:t xml:space="preserve">Jerusalemen, Apostoluen eskuz,</w:t>
      </w:r>
      <w:br/>
      <w:r>
        <w:rPr>
          <w:rStyle w:val="Normal"/>
        </w:rPr>
        <w:t xml:space="preserve">seinale eta egintza harrigarri ainitz gertatzen ziren herrian.</w:t>
      </w:r>
      <w:br/>
      <w:r>
        <w:rPr>
          <w:rStyle w:val="Normal"/>
        </w:rPr>
        <w:t xml:space="preserve">Gogoz bat, fededun guziak Zalomonen aterpean egoiten ziren.</w:t>
      </w:r>
      <w:br/>
      <w:r>
        <w:rPr>
          <w:rStyle w:val="Normal"/>
        </w:rPr>
        <w:t xml:space="preserve">Beste nehor ez zen heienganat biltzera ausartatzen,</w:t>
      </w:r>
      <w:br/>
      <w:r>
        <w:rPr>
          <w:rStyle w:val="Normal"/>
        </w:rPr>
        <w:t xml:space="preserve">herriak goraipatzen bazituen ere.</w:t>
      </w:r>
      <w:br/>
      <w:r>
        <w:rPr>
          <w:rStyle w:val="Normal"/>
        </w:rPr>
        <w:t xml:space="preserve">Gero eta gehiago ziren fedearen bidez</w:t>
      </w:r>
      <w:br/>
      <w:r>
        <w:rPr>
          <w:rStyle w:val="Normal"/>
        </w:rPr>
        <w:t xml:space="preserve">Jaunari elkartzen zitzaizkionak, gizon eta emazte.</w:t>
      </w:r>
      <w:br/>
      <w:r>
        <w:rPr>
          <w:rStyle w:val="Normal"/>
        </w:rPr>
        <w:t xml:space="preserve">Eriak karrikarat ateratzen zituzten, eta ohe eta andetan ezartzen,</w:t>
      </w:r>
      <w:br/>
      <w:r>
        <w:rPr>
          <w:rStyle w:val="Normal"/>
        </w:rPr>
        <w:t xml:space="preserve">Petri pasatzean haren itzalak bederen bat edo beste hunki zezan.</w:t>
      </w:r>
      <w:br/>
      <w:r>
        <w:rPr>
          <w:rStyle w:val="Normal"/>
        </w:rPr>
        <w:t xml:space="preserve">Jerusalem inguruko herrietarik ere</w:t>
      </w:r>
      <w:br/>
      <w:r>
        <w:rPr>
          <w:rStyle w:val="Normal"/>
        </w:rPr>
        <w:t xml:space="preserve">jendalde handiak etortzen ziren,</w:t>
      </w:r>
      <w:br/>
      <w:r>
        <w:rPr>
          <w:rStyle w:val="Normal"/>
        </w:rPr>
        <w:t xml:space="preserve">eriak eta izpiritu gaixtoen menean zaudenak ekarriz,</w:t>
      </w:r>
      <w:br/>
      <w:r>
        <w:rPr>
          <w:rStyle w:val="Normal"/>
        </w:rPr>
        <w:t xml:space="preserve">eta denak sendatzen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1, 9-11a. 12-13. 17-19.</w:t>
      </w:r>
      <w:br/>
      <w:r>
        <w:rPr>
          <w:rStyle w:val="Normal"/>
        </w:rPr>
        <w:t xml:space="preserve">Ni, Joani, zuen anaia eta laguna</w:t>
      </w:r>
      <w:br/>
      <w:r>
        <w:rPr>
          <w:rStyle w:val="Normal"/>
        </w:rPr>
        <w:t xml:space="preserve">hersturan, erregetzan eta iraupenean Jesusen baitan,</w:t>
      </w:r>
      <w:br/>
      <w:r>
        <w:rPr>
          <w:rStyle w:val="Normal"/>
        </w:rPr>
        <w:t xml:space="preserve">Patmos deitu uhartean nindagon</w:t>
      </w:r>
      <w:br/>
      <w:r>
        <w:rPr>
          <w:rStyle w:val="Normal"/>
        </w:rPr>
        <w:t xml:space="preserve">Jainkoaren hitzagatik, eta Jesusen lekuko izaiteagatik.</w:t>
      </w:r>
      <w:br/>
      <w:r>
        <w:rPr>
          <w:rStyle w:val="Normal"/>
        </w:rPr>
        <w:t xml:space="preserve">Jaunaren egunean, Izpirituak hartu ninduen,</w:t>
      </w:r>
      <w:br/>
      <w:r>
        <w:rPr>
          <w:rStyle w:val="Normal"/>
        </w:rPr>
        <w:t xml:space="preserve">eta nere gibelean mintzo ozena entzun nuen tronpetarena bezalakoa.</w:t>
      </w:r>
      <w:br/>
      <w:r>
        <w:rPr>
          <w:rStyle w:val="Normal"/>
        </w:rPr>
        <w:t xml:space="preserve">Hau zion :</w:t>
      </w:r>
      <w:br/>
      <w:r>
        <w:rPr>
          <w:rStyle w:val="Normal"/>
        </w:rPr>
        <w:t xml:space="preserve">“ Izkiria zazu liburu batean ikusiko duzuna,</w:t>
      </w:r>
      <w:br/>
      <w:r>
        <w:rPr>
          <w:rStyle w:val="Normal"/>
        </w:rPr>
        <w:t xml:space="preserve">eta igor Asia ttipiko zazpi eliz elkarteetarat.”</w:t>
      </w:r>
      <w:br/>
      <w:r>
        <w:rPr>
          <w:rStyle w:val="Normal"/>
        </w:rPr>
        <w:t xml:space="preserve">Gibelerat itzuli nintzen, nor mintzo zitzaitan ikusteko.</w:t>
      </w:r>
      <w:br/>
      <w:r>
        <w:rPr>
          <w:rStyle w:val="Normal"/>
        </w:rPr>
        <w:t xml:space="preserve">Itzulirik, urrezko zazpi argi-mutil ikusi nituen;</w:t>
      </w:r>
      <w:br/>
      <w:r>
        <w:rPr>
          <w:rStyle w:val="Normal"/>
        </w:rPr>
        <w:t xml:space="preserve">eta heien erdian gizaseme iduriko bat, soineko luzez jantzia,</w:t>
      </w:r>
      <w:br/>
      <w:r>
        <w:rPr>
          <w:rStyle w:val="Normal"/>
        </w:rPr>
        <w:t xml:space="preserve">bularraldea urrezko gerrikoz lotua.</w:t>
      </w:r>
      <w:br/>
      <w:r>
        <w:rPr>
          <w:rStyle w:val="Normal"/>
        </w:rPr>
        <w:t xml:space="preserve">Ikusi nuenean, hila bezala erori nintzen haren oinetarat,</w:t>
      </w:r>
      <w:br/>
      <w:r>
        <w:rPr>
          <w:rStyle w:val="Normal"/>
        </w:rPr>
        <w:t xml:space="preserve">bainan eskuineko eskua gainean ezarri zautan, erranez :</w:t>
      </w:r>
      <w:br/>
      <w:r>
        <w:rPr>
          <w:rStyle w:val="Normal"/>
        </w:rPr>
        <w:t xml:space="preserve">“ Ez beldur izan ! Ni naiz Lehena eta Azkena,</w:t>
      </w:r>
      <w:br/>
      <w:r>
        <w:rPr>
          <w:rStyle w:val="Normal"/>
        </w:rPr>
        <w:t xml:space="preserve">Ni naiz Bizi dena ;</w:t>
      </w:r>
      <w:br/>
      <w:r>
        <w:rPr>
          <w:rStyle w:val="Normal"/>
        </w:rPr>
        <w:t xml:space="preserve">hilik egon nintzen,</w:t>
      </w:r>
      <w:br/>
      <w:r>
        <w:rPr>
          <w:rStyle w:val="Normal"/>
        </w:rPr>
        <w:t xml:space="preserve">bainan orai bizirik nago menderen mendetan,</w:t>
      </w:r>
      <w:br/>
      <w:r>
        <w:rPr>
          <w:rStyle w:val="Normal"/>
        </w:rPr>
        <w:t xml:space="preserve">eta nik dauzkat herioaren eta hilen egoitzaren giltzak.</w:t>
      </w:r>
      <w:br/>
      <w:r>
        <w:rPr>
          <w:rStyle w:val="Normal"/>
        </w:rPr>
        <w:t xml:space="preserve">Izkiria zazu, beraz, ikusi duzuna,</w:t>
      </w:r>
      <w:br/>
      <w:r>
        <w:rPr>
          <w:rStyle w:val="Normal"/>
        </w:rPr>
        <w:t xml:space="preserve">orai dena eta gero izanen dena.”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2026-07-23T17:05:03+00:00</dcterms:created>
  <dcterms:modified xsi:type="dcterms:W3CDTF">2026-07-23T17:05:03+00:00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