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- 19 mars – Saint Joseph, époux de la Vierge Marie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Haren semeak iraunen zaizko sekulako.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Zure hitzak hitz, Jauna, betiko !</w:t>
      </w:r>
      <w:br/>
      <w:r>
        <w:rPr>
          <w:rStyle w:val="Normal"/>
        </w:rPr>
        <w:t xml:space="preserve">zure izena dut goretsiko !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harek guretzat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Zin egina du : Dabidekin naiz bat egina,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nauzu ni: zu nere Aita, nere Jauna,</w:t>
      </w:r>
      <w:br/>
      <w:r>
        <w:rPr>
          <w:rStyle w:val="Normal"/>
        </w:rPr>
        <w:t xml:space="preserve">Nere harroka, beti nere zain bazaudena.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Dohatsu zerbitzari leiala,</w:t>
      </w:r>
      <w:br/>
      <w:r>
        <w:rPr>
          <w:rStyle w:val="Normal"/>
        </w:rPr>
        <w:t xml:space="preserve">Jainkoak bere etxearen buru ezarriko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2026-05-28T00:08:59+00:00</dcterms:created>
  <dcterms:modified xsi:type="dcterms:W3CDTF">2026-05-28T00:08:59+00:00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