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22, 19-23.</w:t>
      </w:r>
      <w:br/>
      <w:r>
        <w:rPr>
          <w:rStyle w:val="Normal"/>
        </w:rPr>
        <w:t xml:space="preserve">Hau dio Jaunak Xebna errege-jauregiko buruzagiari :</w:t>
      </w:r>
      <w:br/>
      <w:r>
        <w:rPr>
          <w:rStyle w:val="Normal"/>
        </w:rPr>
        <w:t xml:space="preserve">“ Kenduko zaitut zure kargutik, zauden lekutik botako.</w:t>
      </w:r>
      <w:br/>
      <w:r>
        <w:rPr>
          <w:rStyle w:val="Normal"/>
        </w:rPr>
        <w:t xml:space="preserve">Eta egun hartan nere zerbitzaria deituko dut</w:t>
      </w:r>
      <w:br/>
      <w:r>
        <w:rPr>
          <w:rStyle w:val="Normal"/>
        </w:rPr>
        <w:t xml:space="preserve">Eliakim, Hilkiazen semea.</w:t>
      </w:r>
      <w:br/>
      <w:r>
        <w:rPr>
          <w:rStyle w:val="Normal"/>
        </w:rPr>
        <w:t xml:space="preserve">Zure soinekoa eta zure gerrikoa jantziko diozkat,</w:t>
      </w:r>
      <w:br/>
      <w:r>
        <w:rPr>
          <w:rStyle w:val="Normal"/>
        </w:rPr>
        <w:t xml:space="preserve">eta zure nagusigoa emanen diot.</w:t>
      </w:r>
      <w:br/>
      <w:r>
        <w:rPr>
          <w:rStyle w:val="Normal"/>
        </w:rPr>
        <w:t xml:space="preserve">Aita izanen da Jerusalemeko bizilagunentzat,</w:t>
      </w:r>
      <w:br/>
      <w:r>
        <w:rPr>
          <w:rStyle w:val="Normal"/>
        </w:rPr>
        <w:t xml:space="preserve">eta Judako herriarentzat.</w:t>
      </w:r>
      <w:br/>
      <w:r>
        <w:rPr>
          <w:rStyle w:val="Normal"/>
        </w:rPr>
        <w:t xml:space="preserve">Lepoan ezarriko diot Dabiden etxeko giltza :</w:t>
      </w:r>
      <w:br/>
      <w:r>
        <w:rPr>
          <w:rStyle w:val="Normal"/>
        </w:rPr>
        <w:t xml:space="preserve">harek idekia ez du nehork hetsiko,</w:t>
      </w:r>
      <w:br/>
      <w:r>
        <w:rPr>
          <w:rStyle w:val="Normal"/>
        </w:rPr>
        <w:t xml:space="preserve">harek hetsia ez du nehork idekiko.</w:t>
      </w:r>
      <w:br/>
      <w:r>
        <w:rPr>
          <w:rStyle w:val="Normal"/>
        </w:rPr>
        <w:t xml:space="preserve">Itzea zur gogorrean bezain sendo ezarriko dut,</w:t>
      </w:r>
      <w:br/>
      <w:r>
        <w:rPr>
          <w:rStyle w:val="Normal"/>
        </w:rPr>
        <w:t xml:space="preserve">bere aitaren etxearentzat errege-alki ospetsuaren pare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Zuhauk egina ez utz, Jauna,</w:t>
      </w:r>
      <w:br/>
      <w:r>
        <w:rPr>
          <w:rStyle w:val="Normal"/>
        </w:rPr>
        <w:t xml:space="preserve">baituzu beti bihotz ona.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;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Zuk duzu, Jauna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33-36.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zein barna Jainkoaren aberastasuna, zuhurtzia eta jakitatea !</w:t>
      </w:r>
      <w:br/>
      <w:r>
        <w:rPr>
          <w:rStyle w:val="Normal"/>
        </w:rPr>
        <w:t xml:space="preserve">Bai, ezin ikertuak haren erabakiak, ezin adituak haren bideak !</w:t>
      </w:r>
      <w:br/>
      <w:r>
        <w:rPr>
          <w:rStyle w:val="Normal"/>
        </w:rPr>
        <w:t xml:space="preserve">Nork ote daki Jaunaren gogoaren berri ?</w:t>
      </w:r>
      <w:br/>
      <w:r>
        <w:rPr>
          <w:rStyle w:val="Normal"/>
        </w:rPr>
        <w:t xml:space="preserve">Nor izan da haren kontseilari ?</w:t>
      </w:r>
      <w:br/>
      <w:r>
        <w:rPr>
          <w:rStyle w:val="Normal"/>
        </w:rPr>
        <w:t xml:space="preserve">Nork eman dio hari lehenik,</w:t>
      </w:r>
      <w:br/>
      <w:r>
        <w:rPr>
          <w:rStyle w:val="Normal"/>
        </w:rPr>
        <w:t xml:space="preserve">gero harenganik ordaina ukaiteko ?</w:t>
      </w:r>
      <w:br/>
      <w:r>
        <w:rPr>
          <w:rStyle w:val="Normal"/>
        </w:rPr>
        <w:t xml:space="preserve">Harenganik, haren bidez eta harentzat dira guziak.</w:t>
      </w:r>
      <w:br/>
      <w:r>
        <w:rPr>
          <w:rStyle w:val="Normal"/>
        </w:rPr>
        <w:t xml:space="preserve">Hari aintza betiere !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Petriren fedearen gainean Jaunak jarri du bere Eliza,</w:t>
      </w:r>
      <w:br/>
      <w:r>
        <w:rPr>
          <w:rStyle w:val="Normal"/>
        </w:rPr>
        <w:t xml:space="preserve">eta herioaren indarrak ez zaizkio nausituren.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13-20.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(Harri),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</w:t>
      </w:r>
      <w:br/>
      <w:r>
        <w:rPr>
          <w:rStyle w:val="Normal"/>
        </w:rPr>
        <w:t xml:space="preserve">zeruan ere lotua izanen da,</w:t>
      </w:r>
      <w:br/>
      <w:r>
        <w:rPr>
          <w:rStyle w:val="Normal"/>
        </w:rPr>
        <w:t xml:space="preserve">eta lur huntan libratuko duzuna,</w:t>
      </w:r>
      <w:br/>
      <w:r>
        <w:rPr>
          <w:rStyle w:val="Normal"/>
        </w:rPr>
        <w:t xml:space="preserve">zeruan ere libratua izanen da.”</w:t>
      </w:r>
      <w:br/>
      <w:r>
        <w:rPr>
          <w:rStyle w:val="Normal"/>
        </w:rPr>
        <w:t xml:space="preserve">Orduan dizipulueri manatu zioten</w:t>
      </w:r>
      <w:br/>
      <w:r>
        <w:rPr>
          <w:rStyle w:val="Normal"/>
        </w:rPr>
        <w:t xml:space="preserve">nehori ez erraiteko Mesias zela.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2026-09-08T01:37:37+00:00</dcterms:created>
  <dcterms:modified xsi:type="dcterms:W3CDTF">2026-09-08T01:37:37+00:00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