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8-11. 14-16.</w:t>
      </w:r>
      <w:br/>
      <w:r>
        <w:rPr>
          <w:rStyle w:val="Normal"/>
        </w:rPr>
        <w:t xml:space="preserve">Egun batez, Elizeo Zunamen barna zoalarik,</w:t>
      </w:r>
      <w:br/>
      <w:r>
        <w:rPr>
          <w:rStyle w:val="Normal"/>
        </w:rPr>
        <w:t xml:space="preserve">hango andere aberats batek bere etxerat ereman zuen bazkaltzera.</w:t>
      </w:r>
      <w:br/>
      <w:r>
        <w:rPr>
          <w:rStyle w:val="Normal"/>
        </w:rPr>
        <w:t xml:space="preserve">Geroztik, Elizeo, handik iragaitean,</w:t>
      </w:r>
      <w:br/>
      <w:r>
        <w:rPr>
          <w:rStyle w:val="Normal"/>
        </w:rPr>
        <w:t xml:space="preserve">harenganat joaiten ohi zen bazkaltzera.</w:t>
      </w:r>
      <w:br/>
      <w:r>
        <w:rPr>
          <w:rStyle w:val="Normal"/>
        </w:rPr>
        <w:t xml:space="preserve">Andereak erran zion senarrari :</w:t>
      </w:r>
      <w:br/>
      <w:r>
        <w:rPr>
          <w:rStyle w:val="Normal"/>
        </w:rPr>
        <w:t xml:space="preserve">“ Horra : badakit gureganat etortzen ohi den hori</w:t>
      </w:r>
      <w:br/>
      <w:r>
        <w:rPr>
          <w:rStyle w:val="Normal"/>
        </w:rPr>
        <w:t xml:space="preserve">Jainkoaren gizon saindu bat dela.</w:t>
      </w:r>
      <w:br/>
      <w:r>
        <w:rPr>
          <w:rStyle w:val="Normal"/>
        </w:rPr>
        <w:t xml:space="preserve">Egin diezogun etxe gainean gela ttiki bat,</w:t>
      </w:r>
      <w:br/>
      <w:r>
        <w:rPr>
          <w:rStyle w:val="Normal"/>
        </w:rPr>
        <w:t xml:space="preserve">eta han ezar ohea, mahaina, alkia eta argiuntzia,</w:t>
      </w:r>
      <w:br/>
      <w:r>
        <w:rPr>
          <w:rStyle w:val="Normal"/>
        </w:rPr>
        <w:t xml:space="preserve">gure etxerat etortzean, horrarat bil dadin.”</w:t>
      </w:r>
      <w:br/>
      <w:r>
        <w:rPr>
          <w:rStyle w:val="Normal"/>
        </w:rPr>
        <w:t xml:space="preserve">Halako batean, harat etorri-eta, gela hortarat bildu zen eta etzan.</w:t>
      </w:r>
      <w:br/>
      <w:r>
        <w:rPr>
          <w:rStyle w:val="Normal"/>
        </w:rPr>
        <w:t xml:space="preserve">Elizeok erran zion bere mutilari :</w:t>
      </w:r>
      <w:br/>
      <w:r>
        <w:rPr>
          <w:rStyle w:val="Normal"/>
        </w:rPr>
        <w:t xml:space="preserve">“ Zer egin dezakegu andere hunentzat ?”</w:t>
      </w:r>
      <w:br/>
      <w:r>
        <w:rPr>
          <w:rStyle w:val="Normal"/>
        </w:rPr>
        <w:t xml:space="preserve">Mutilak ihardetsi :</w:t>
      </w:r>
      <w:br/>
      <w:r>
        <w:rPr>
          <w:rStyle w:val="Normal"/>
        </w:rPr>
        <w:t xml:space="preserve">“Beha : haurrik ez du, eta senarra zahartua.”</w:t>
      </w:r>
      <w:br/>
      <w:r>
        <w:rPr>
          <w:rStyle w:val="Normal"/>
        </w:rPr>
        <w:t xml:space="preserve">Elizeok erran zion : “ Dei egiozu.”</w:t>
      </w:r>
      <w:br/>
      <w:r>
        <w:rPr>
          <w:rStyle w:val="Normal"/>
        </w:rPr>
        <w:t xml:space="preserve">Mutilak deitu zuen, eta anderea atean agertu zen.</w:t>
      </w:r>
      <w:br/>
      <w:r>
        <w:rPr>
          <w:rStyle w:val="Normal"/>
        </w:rPr>
        <w:t xml:space="preserve">Elizeok erran zion :</w:t>
      </w:r>
      <w:br/>
      <w:r>
        <w:rPr>
          <w:rStyle w:val="Normal"/>
        </w:rPr>
        <w:t xml:space="preserve">“ Heldu den urtean, sasoin huntan, seme bat izanen duzu besoetan.”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guretzat harek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Bai dohatsuak zuri daudenak dena jauzi,</w:t>
      </w:r>
      <w:br/>
      <w:r>
        <w:rPr>
          <w:rStyle w:val="Normal"/>
        </w:rPr>
        <w:t xml:space="preserve">Zure begien argi betean baitoatzi.</w:t>
      </w:r>
      <w:br/>
      <w:r>
        <w:rPr>
          <w:rStyle w:val="Normal"/>
        </w:rPr>
        <w:t xml:space="preserve">Zure izenaz bozkariotan daude beti,</w:t>
      </w:r>
      <w:br/>
      <w:r>
        <w:rPr>
          <w:rStyle w:val="Normal"/>
        </w:rPr>
        <w:t xml:space="preserve">Zuzentasunak baiteramatza bozik goiti.</w:t>
      </w:r>
      <w:br/>
      <w:r>
        <w:rPr>
          <w:rStyle w:val="Normal"/>
        </w:rPr>
        <w:t xml:space="preserve">Zu zaitugu zu bai indar eta bai dirdira,</w:t>
      </w:r>
      <w:br/>
      <w:r>
        <w:rPr>
          <w:rStyle w:val="Normal"/>
        </w:rPr>
        <w:t xml:space="preserve">Zure graziaz gure kopetak daude gora.</w:t>
      </w:r>
      <w:br/>
      <w:r>
        <w:rPr>
          <w:rStyle w:val="Normal"/>
        </w:rPr>
        <w:t xml:space="preserve">Gure begira badago beti Jauna bera,</w:t>
      </w:r>
      <w:br/>
      <w:r>
        <w:rPr>
          <w:rStyle w:val="Normal"/>
        </w:rPr>
        <w:t xml:space="preserve">Erregearen Jaun eta Nausi baita hura.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6, 3-4.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 :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girela;</w:t>
      </w:r>
      <w:br/>
      <w:r>
        <w:rPr>
          <w:rStyle w:val="Normal"/>
        </w:rPr>
        <w:t xml:space="preserve">Badakigu : Kristo hilen artetik piztuz geroz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 ;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 : har gogoan bekatuarenzat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herria, errege populua,</w:t>
      </w:r>
      <w:br/>
      <w:r>
        <w:rPr>
          <w:rStyle w:val="Normal"/>
        </w:rPr>
        <w:t xml:space="preserve">gora kanta Jaunaren miragarriak :</w:t>
      </w:r>
      <w:br/>
      <w:r>
        <w:rPr>
          <w:rStyle w:val="Normal"/>
        </w:rPr>
        <w:t xml:space="preserve">ilunbetarik bere argirat deitu zaituzte.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37-42.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Aita edo ama ni baino maiteago duena, ez da neretzat on ;</w:t>
      </w:r>
      <w:br/>
      <w:r>
        <w:rPr>
          <w:rStyle w:val="Normal"/>
        </w:rPr>
        <w:t xml:space="preserve">semea edo alaba ni baino maiteago duena, ez da neretzat on.</w:t>
      </w:r>
      <w:br/>
      <w:r>
        <w:rPr>
          <w:rStyle w:val="Normal"/>
        </w:rPr>
        <w:t xml:space="preserve">Bere gurutzea hartzen ez duena,</w:t>
      </w:r>
      <w:br/>
      <w:r>
        <w:rPr>
          <w:rStyle w:val="Normal"/>
        </w:rPr>
        <w:t xml:space="preserve">eta jarraikitzen ez zaitana, ez da neretzat on.</w:t>
      </w:r>
      <w:br/>
      <w:r>
        <w:rPr>
          <w:rStyle w:val="Normal"/>
        </w:rPr>
        <w:t xml:space="preserve">Bere bizia beretzat begiratu nahi duenak,</w:t>
      </w:r>
      <w:br/>
      <w:r>
        <w:rPr>
          <w:rStyle w:val="Normal"/>
        </w:rPr>
        <w:t xml:space="preserve">galduko du ;</w:t>
      </w:r>
      <w:br/>
      <w:r>
        <w:rPr>
          <w:rStyle w:val="Normal"/>
        </w:rPr>
        <w:t xml:space="preserve">bere bizia neregatik galduko duenak,</w:t>
      </w:r>
      <w:br/>
      <w:r>
        <w:rPr>
          <w:rStyle w:val="Normal"/>
        </w:rPr>
        <w:t xml:space="preserve">begiratuko du.</w:t>
      </w:r>
      <w:br/>
      <w:r>
        <w:rPr>
          <w:rStyle w:val="Normal"/>
        </w:rPr>
        <w:t xml:space="preserve">Zueri ongi etorri egiten dautzuenak neri daut egiten ;</w:t>
      </w:r>
      <w:br/>
      <w:r>
        <w:rPr>
          <w:rStyle w:val="Normal"/>
        </w:rPr>
        <w:t xml:space="preserve">eta neri ongi etorri egiten dautanak</w:t>
      </w:r>
      <w:br/>
      <w:r>
        <w:rPr>
          <w:rStyle w:val="Normal"/>
        </w:rPr>
        <w:t xml:space="preserve">ni igorri nauenari dio egiten.</w:t>
      </w:r>
      <w:br/>
      <w:r>
        <w:rPr>
          <w:rStyle w:val="Normal"/>
        </w:rPr>
        <w:t xml:space="preserve">Profeta bati, profeta delakotz, ongi etorri egiten dionak,</w:t>
      </w:r>
      <w:br/>
      <w:r>
        <w:rPr>
          <w:rStyle w:val="Normal"/>
        </w:rPr>
        <w:t xml:space="preserve">profetari zor zaion saria izanen du.</w:t>
      </w:r>
      <w:br/>
      <w:r>
        <w:rPr>
          <w:rStyle w:val="Normal"/>
        </w:rPr>
        <w:t xml:space="preserve">Eta gizon zuzen bati, zuzena delakotz, ongi etorri egiten dionak,</w:t>
      </w:r>
      <w:br/>
      <w:r>
        <w:rPr>
          <w:rStyle w:val="Normal"/>
        </w:rPr>
        <w:t xml:space="preserve">gizon zuzenari zor zaion saria izanen du.</w:t>
      </w:r>
      <w:br/>
      <w:r>
        <w:rPr>
          <w:rStyle w:val="Normal"/>
        </w:rPr>
        <w:t xml:space="preserve">Eta ttipi hauetarik bati, nere dizipulu delakotz,</w:t>
      </w:r>
      <w:br/>
      <w:r>
        <w:rPr>
          <w:rStyle w:val="Normal"/>
        </w:rPr>
        <w:t xml:space="preserve">baso bakar bat ur hotx edatera emaiten dionak,</w:t>
      </w:r>
      <w:br/>
      <w:r>
        <w:rPr>
          <w:rStyle w:val="Normal"/>
        </w:rPr>
        <w:t xml:space="preserve">egiaz diozuet, ez du bere saria galduko.”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2026-09-07T20:06:12+00:00</dcterms:created>
  <dcterms:modified xsi:type="dcterms:W3CDTF">2026-09-07T20:06:12+00:00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