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Noël – Messe de l’aurore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62, 11-12.</w:t>
      </w:r>
      <w:br/>
      <w:r>
        <w:rPr>
          <w:rStyle w:val="Normal"/>
        </w:rPr>
        <w:t xml:space="preserve">Huna Jaunak lurraren azken mugetaraino</w:t>
      </w:r>
      <w:br/>
      <w:r>
        <w:rPr>
          <w:rStyle w:val="Normal"/>
        </w:rPr>
        <w:t xml:space="preserve">adiarazten duen mezua :</w:t>
      </w:r>
      <w:br/>
      <w:r>
        <w:rPr>
          <w:rStyle w:val="Normal"/>
        </w:rPr>
        <w:t xml:space="preserve">“ Erran Ziongo alabari :</w:t>
      </w:r>
      <w:br/>
      <w:r>
        <w:rPr>
          <w:rStyle w:val="Normal"/>
        </w:rPr>
        <w:t xml:space="preserve">hara ; badator zure Salbatzailea,</w:t>
      </w:r>
      <w:br/>
      <w:r>
        <w:rPr>
          <w:rStyle w:val="Normal"/>
        </w:rPr>
        <w:t xml:space="preserve">berekin du garaipenaren saria, aitzinean bere harrapakinak.</w:t>
      </w:r>
      <w:br/>
      <w:r>
        <w:rPr>
          <w:rStyle w:val="Normal"/>
        </w:rPr>
        <w:t xml:space="preserve">Deituko zaituzte : “Hiri saindua” eta “Jaunak erosia”,</w:t>
      </w:r>
      <w:br/>
      <w:r>
        <w:rPr>
          <w:rStyle w:val="Normal"/>
        </w:rPr>
        <w:t xml:space="preserve">eta zu “Berantetsia”, “Utzia ez den hiria.”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3, 4-7.</w:t>
      </w:r>
      <w:br/>
      <w:r>
        <w:rPr>
          <w:rStyle w:val="Normal"/>
        </w:rPr>
        <w:t xml:space="preserve">Agertu zaizkigu Jainko gure Salbatzailearen bihotz ona</w:t>
      </w:r>
      <w:br/>
      <w:r>
        <w:rPr>
          <w:rStyle w:val="Normal"/>
        </w:rPr>
        <w:t xml:space="preserve">eta gizakien alderako haren maitasuna.</w:t>
      </w:r>
      <w:br/>
      <w:r>
        <w:rPr>
          <w:rStyle w:val="Normal"/>
        </w:rPr>
        <w:t xml:space="preserve">Salbatu gaitu, ez guk egin zuzenbidezko egintzengatik,</w:t>
      </w:r>
      <w:br/>
      <w:r>
        <w:rPr>
          <w:rStyle w:val="Normal"/>
        </w:rPr>
        <w:t xml:space="preserve">bainan bai bere urrikalmenduari esker.</w:t>
      </w:r>
      <w:br/>
      <w:r>
        <w:rPr>
          <w:rStyle w:val="Normal"/>
        </w:rPr>
        <w:t xml:space="preserve">Bataioko mainuaren bidez sorberritu gaitu,</w:t>
      </w:r>
      <w:br/>
      <w:r>
        <w:rPr>
          <w:rStyle w:val="Normal"/>
        </w:rPr>
        <w:t xml:space="preserve">eta Izpiritu Sainduaren baitan berri egin.</w:t>
      </w:r>
      <w:br/>
      <w:r>
        <w:rPr>
          <w:rStyle w:val="Normal"/>
        </w:rPr>
        <w:t xml:space="preserve">Izpiritu hori nasaiki ixuri dauku Jainkoak,</w:t>
      </w:r>
      <w:br/>
      <w:r>
        <w:rPr>
          <w:rStyle w:val="Normal"/>
        </w:rPr>
        <w:t xml:space="preserve">Jesu Kristo gure Salbatzailearen bidez.</w:t>
      </w:r>
      <w:br/>
      <w:r>
        <w:rPr>
          <w:rStyle w:val="Normal"/>
        </w:rPr>
        <w:t xml:space="preserve">Horrela, haren graziari esker, zuzen eginak gira,</w:t>
      </w:r>
      <w:br/>
      <w:r>
        <w:rPr>
          <w:rStyle w:val="Normal"/>
        </w:rPr>
        <w:t xml:space="preserve">eta esperantzaz betiereko biziaren ondarearen jabe.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Jaunari zeruetan,</w:t>
      </w:r>
      <w:br/>
      <w:r>
        <w:rPr>
          <w:rStyle w:val="Normal"/>
        </w:rPr>
        <w:t xml:space="preserve">bake lurrean maite dituen gizoneri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15-20.</w:t>
      </w:r>
      <w:br/>
      <w:r>
        <w:rPr>
          <w:rStyle w:val="Normal"/>
        </w:rPr>
        <w:t xml:space="preserve">Aingeruak zeru alde joan-eta, artzainek elkarri zioten :</w:t>
      </w:r>
      <w:br/>
      <w:r>
        <w:rPr>
          <w:rStyle w:val="Normal"/>
        </w:rPr>
        <w:t xml:space="preserve">“ Goazen beraz Betleemerat,</w:t>
      </w:r>
      <w:br/>
      <w:r>
        <w:rPr>
          <w:rStyle w:val="Normal"/>
        </w:rPr>
        <w:t xml:space="preserve">Jaunak jakinarazi daukun gertakari horren ikustera.”</w:t>
      </w:r>
      <w:br/>
      <w:r>
        <w:rPr>
          <w:rStyle w:val="Normal"/>
        </w:rPr>
        <w:t xml:space="preserve">Lasterka joan ziren, eta han aurkitu zituzten</w:t>
      </w:r>
      <w:br/>
      <w:r>
        <w:rPr>
          <w:rStyle w:val="Normal"/>
        </w:rPr>
        <w:t xml:space="preserve">Maria, Josep eta Haurra otalakoan etzana.</w:t>
      </w:r>
      <w:br/>
      <w:r>
        <w:rPr>
          <w:rStyle w:val="Normal"/>
        </w:rPr>
        <w:t xml:space="preserve">Ikusi zutenean, haur hartaz erran zitzaiotena kondatu zuten.</w:t>
      </w:r>
      <w:br/>
      <w:r>
        <w:rPr>
          <w:rStyle w:val="Normal"/>
        </w:rPr>
        <w:t xml:space="preserve">Eta entzule guziak miretsiak zauden artzainen erraneri.</w:t>
      </w:r>
      <w:br/>
      <w:r>
        <w:rPr>
          <w:rStyle w:val="Normal"/>
        </w:rPr>
        <w:t xml:space="preserve">Mariak aldiz, horiek oro gogoan atxikitzen zituen,</w:t>
      </w:r>
      <w:br/>
      <w:r>
        <w:rPr>
          <w:rStyle w:val="Normal"/>
        </w:rPr>
        <w:t xml:space="preserve">eta bere bihotzean hausnartzen.</w:t>
      </w:r>
      <w:br/>
      <w:r>
        <w:rPr>
          <w:rStyle w:val="Normal"/>
        </w:rPr>
        <w:t xml:space="preserve">Eta artzainak itzuli ziren</w:t>
      </w:r>
      <w:br/>
      <w:r>
        <w:rPr>
          <w:rStyle w:val="Normal"/>
        </w:rPr>
        <w:t xml:space="preserve">Jainkoari aintza eta goresmen emanez</w:t>
      </w:r>
      <w:br/>
      <w:r>
        <w:rPr>
          <w:rStyle w:val="Normal"/>
        </w:rPr>
        <w:t xml:space="preserve">entzun eta ikusi zutenarengatik</w:t>
      </w:r>
      <w:br/>
      <w:r>
        <w:rPr>
          <w:rStyle w:val="Normal"/>
        </w:rPr>
        <w:t xml:space="preserve">heieri errana zitzaioten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2026-07-23T15:35:02+00:00</dcterms:created>
  <dcterms:modified xsi:type="dcterms:W3CDTF">2026-07-23T15:35:02+00:00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